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043454" w:rsidRDefault="00042D7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F516A" w:rsidRPr="000F111A" w:rsidRDefault="00E040B3" w:rsidP="00DF516A">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rsidR="00C160D6">
                    <w:t>Логистика и управление</w:t>
                  </w:r>
                  <w:r w:rsidRPr="008E6CE8">
                    <w:t xml:space="preserve">», утв. приказом ректора </w:t>
                  </w:r>
                  <w:r w:rsidR="00DF516A">
                    <w:t xml:space="preserve">от </w:t>
                  </w:r>
                  <w:r w:rsidR="007A15A0" w:rsidRPr="007A15A0">
                    <w:t>2</w:t>
                  </w:r>
                  <w:r w:rsidR="004F553E">
                    <w:t>7</w:t>
                  </w:r>
                  <w:r w:rsidR="007A15A0" w:rsidRPr="007A15A0">
                    <w:t>.03.202</w:t>
                  </w:r>
                  <w:r w:rsidR="004F553E">
                    <w:t>3</w:t>
                  </w:r>
                  <w:r w:rsidR="00C3269C">
                    <w:t xml:space="preserve"> №</w:t>
                  </w:r>
                  <w:r w:rsidR="004F553E">
                    <w:t>51</w:t>
                  </w:r>
                </w:p>
                <w:p w:rsidR="00E040B3" w:rsidRPr="004F5808" w:rsidRDefault="00E040B3" w:rsidP="004F5808"/>
              </w:txbxContent>
            </v:textbox>
          </v:shape>
        </w:pict>
      </w: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D1753D" w:rsidRPr="00043454" w:rsidRDefault="00D1753D" w:rsidP="00D1753D">
      <w:pPr>
        <w:widowControl/>
        <w:autoSpaceDE/>
        <w:adjustRightInd/>
        <w:ind w:left="5670"/>
        <w:rPr>
          <w:rFonts w:eastAsia="Courier New"/>
          <w:b/>
          <w:bCs/>
          <w:sz w:val="24"/>
          <w:szCs w:val="24"/>
        </w:rPr>
      </w:pPr>
    </w:p>
    <w:p w:rsidR="00C94464" w:rsidRPr="00043454" w:rsidRDefault="00C94464"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Частное учреждение образовательная организация высшего образования</w:t>
      </w:r>
    </w:p>
    <w:p w:rsidR="00D1753D" w:rsidRPr="00043454" w:rsidRDefault="0070779C"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«Омская гуманитарная академия»</w:t>
      </w:r>
    </w:p>
    <w:p w:rsidR="00C94464" w:rsidRPr="00043454" w:rsidRDefault="007C277B" w:rsidP="00C94464">
      <w:pPr>
        <w:autoSpaceDE/>
        <w:adjustRightInd/>
        <w:ind w:right="1"/>
        <w:contextualSpacing/>
        <w:jc w:val="center"/>
        <w:rPr>
          <w:rFonts w:eastAsia="Courier New"/>
          <w:noProof/>
          <w:sz w:val="24"/>
          <w:szCs w:val="24"/>
          <w:lang w:bidi="ru-RU"/>
        </w:rPr>
      </w:pPr>
      <w:r w:rsidRPr="00043454">
        <w:rPr>
          <w:rFonts w:eastAsia="Courier New"/>
          <w:noProof/>
          <w:sz w:val="24"/>
          <w:szCs w:val="24"/>
          <w:lang w:bidi="ru-RU"/>
        </w:rPr>
        <w:t>Кафедра «</w:t>
      </w:r>
      <w:r w:rsidR="00D82A38" w:rsidRPr="00043454">
        <w:rPr>
          <w:rFonts w:eastAsia="Courier New"/>
          <w:noProof/>
          <w:sz w:val="24"/>
          <w:szCs w:val="24"/>
          <w:lang w:bidi="ru-RU"/>
        </w:rPr>
        <w:t>Филологии, журналистики и массовых коммуникаций</w:t>
      </w:r>
      <w:r w:rsidRPr="00043454">
        <w:rPr>
          <w:rFonts w:eastAsia="Courier New"/>
          <w:noProof/>
          <w:sz w:val="24"/>
          <w:szCs w:val="24"/>
          <w:lang w:bidi="ru-RU"/>
        </w:rPr>
        <w:t>»</w:t>
      </w:r>
    </w:p>
    <w:p w:rsidR="007C277B" w:rsidRPr="00043454" w:rsidRDefault="007C277B" w:rsidP="00C94464">
      <w:pPr>
        <w:autoSpaceDE/>
        <w:adjustRightInd/>
        <w:ind w:right="1"/>
        <w:contextualSpacing/>
        <w:jc w:val="center"/>
        <w:rPr>
          <w:rFonts w:eastAsia="Courier New"/>
          <w:noProof/>
          <w:sz w:val="24"/>
          <w:szCs w:val="24"/>
          <w:lang w:bidi="ru-RU"/>
        </w:rPr>
      </w:pPr>
    </w:p>
    <w:p w:rsidR="00C94464" w:rsidRPr="00043454" w:rsidRDefault="00042D79" w:rsidP="00C94464">
      <w:pPr>
        <w:autoSpaceDE/>
        <w:adjustRightInd/>
        <w:ind w:right="1"/>
        <w:contextualSpacing/>
        <w:jc w:val="center"/>
        <w:rPr>
          <w:rFonts w:eastAsia="Courier New"/>
          <w:noProof/>
          <w:sz w:val="24"/>
          <w:szCs w:val="24"/>
          <w:lang w:bidi="ru-RU"/>
        </w:rPr>
      </w:pPr>
      <w:r>
        <w:rPr>
          <w:rFonts w:eastAsia="Courier New"/>
          <w:b/>
          <w:noProof/>
          <w:sz w:val="24"/>
          <w:szCs w:val="24"/>
        </w:rPr>
        <w:pict>
          <v:shape id="Надпись 2" o:spid="_x0000_s1027" type="#_x0000_t202" style="position:absolute;left:0;text-align:left;margin-left:253.15pt;margin-top:12.1pt;width:187.1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E040B3" w:rsidRPr="00C94464" w:rsidRDefault="00E040B3" w:rsidP="00C94464">
                  <w:pPr>
                    <w:jc w:val="center"/>
                    <w:rPr>
                      <w:sz w:val="24"/>
                      <w:szCs w:val="24"/>
                    </w:rPr>
                  </w:pPr>
                  <w:r w:rsidRPr="00C94464">
                    <w:rPr>
                      <w:sz w:val="24"/>
                      <w:szCs w:val="24"/>
                    </w:rPr>
                    <w:t>УТВЕРЖДАЮ:</w:t>
                  </w:r>
                </w:p>
                <w:p w:rsidR="00E040B3" w:rsidRPr="00C94464" w:rsidRDefault="00E040B3" w:rsidP="00C94464">
                  <w:pPr>
                    <w:jc w:val="center"/>
                    <w:rPr>
                      <w:sz w:val="24"/>
                      <w:szCs w:val="24"/>
                    </w:rPr>
                  </w:pPr>
                  <w:r w:rsidRPr="00C94464">
                    <w:rPr>
                      <w:sz w:val="24"/>
                      <w:szCs w:val="24"/>
                    </w:rPr>
                    <w:t>Ректор, д.фил.н., профессор</w:t>
                  </w:r>
                </w:p>
                <w:p w:rsidR="00E040B3" w:rsidRDefault="00E040B3" w:rsidP="00C94464">
                  <w:pPr>
                    <w:jc w:val="center"/>
                    <w:rPr>
                      <w:sz w:val="24"/>
                      <w:szCs w:val="24"/>
                    </w:rPr>
                  </w:pPr>
                </w:p>
                <w:p w:rsidR="00E040B3" w:rsidRPr="00C94464" w:rsidRDefault="00E040B3" w:rsidP="00C94464">
                  <w:pPr>
                    <w:jc w:val="center"/>
                    <w:rPr>
                      <w:sz w:val="24"/>
                      <w:szCs w:val="24"/>
                    </w:rPr>
                  </w:pPr>
                  <w:r w:rsidRPr="00C94464">
                    <w:rPr>
                      <w:sz w:val="24"/>
                      <w:szCs w:val="24"/>
                    </w:rPr>
                    <w:t>______________А.Э. Еремеев</w:t>
                  </w:r>
                </w:p>
                <w:p w:rsidR="00E040B3" w:rsidRPr="00C94464" w:rsidRDefault="00E040B3" w:rsidP="00C94464">
                  <w:pPr>
                    <w:jc w:val="center"/>
                    <w:rPr>
                      <w:sz w:val="24"/>
                      <w:szCs w:val="24"/>
                    </w:rPr>
                  </w:pPr>
                  <w:r>
                    <w:rPr>
                      <w:sz w:val="24"/>
                      <w:szCs w:val="24"/>
                    </w:rPr>
                    <w:t xml:space="preserve">                                 </w:t>
                  </w:r>
                  <w:r w:rsidR="00C3269C">
                    <w:rPr>
                      <w:sz w:val="24"/>
                      <w:szCs w:val="24"/>
                    </w:rPr>
                    <w:t>2</w:t>
                  </w:r>
                  <w:r w:rsidR="004F553E">
                    <w:rPr>
                      <w:sz w:val="24"/>
                      <w:szCs w:val="24"/>
                    </w:rPr>
                    <w:t>7</w:t>
                  </w:r>
                  <w:r w:rsidR="00C3269C">
                    <w:rPr>
                      <w:sz w:val="24"/>
                      <w:szCs w:val="24"/>
                    </w:rPr>
                    <w:t>.03.202</w:t>
                  </w:r>
                  <w:r w:rsidR="004F553E">
                    <w:rPr>
                      <w:sz w:val="24"/>
                      <w:szCs w:val="24"/>
                    </w:rPr>
                    <w:t>3</w:t>
                  </w:r>
                  <w:r w:rsidR="007A15A0" w:rsidRPr="007A15A0">
                    <w:rPr>
                      <w:sz w:val="24"/>
                      <w:szCs w:val="24"/>
                    </w:rPr>
                    <w:t xml:space="preserve"> </w:t>
                  </w:r>
                  <w:r>
                    <w:rPr>
                      <w:sz w:val="24"/>
                      <w:szCs w:val="24"/>
                    </w:rPr>
                    <w:t xml:space="preserve"> </w:t>
                  </w:r>
                  <w:r w:rsidRPr="00C94464">
                    <w:rPr>
                      <w:sz w:val="24"/>
                      <w:szCs w:val="24"/>
                    </w:rPr>
                    <w:t>г</w:t>
                  </w:r>
                  <w:r>
                    <w:rPr>
                      <w:sz w:val="24"/>
                      <w:szCs w:val="24"/>
                    </w:rPr>
                    <w:t xml:space="preserve">.      </w:t>
                  </w:r>
                </w:p>
              </w:txbxContent>
            </v:textbox>
          </v:shape>
        </w:pict>
      </w: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C94464" w:rsidRPr="00043454" w:rsidRDefault="00C94464" w:rsidP="00C94464">
      <w:pPr>
        <w:autoSpaceDE/>
        <w:adjustRightInd/>
        <w:ind w:right="1"/>
        <w:contextualSpacing/>
        <w:jc w:val="center"/>
        <w:rPr>
          <w:rFonts w:eastAsia="Courier New"/>
          <w:b/>
          <w:sz w:val="24"/>
          <w:szCs w:val="24"/>
          <w:lang w:bidi="ru-RU"/>
        </w:rPr>
      </w:pPr>
    </w:p>
    <w:p w:rsidR="00D1753D" w:rsidRPr="00043454" w:rsidRDefault="00D1753D" w:rsidP="00D1753D">
      <w:pPr>
        <w:widowControl/>
        <w:autoSpaceDE/>
        <w:adjustRightInd/>
        <w:jc w:val="center"/>
        <w:rPr>
          <w:sz w:val="24"/>
          <w:szCs w:val="24"/>
          <w:lang w:eastAsia="en-US"/>
        </w:rPr>
      </w:pPr>
    </w:p>
    <w:p w:rsidR="00C94464" w:rsidRPr="00043454" w:rsidRDefault="00C94464" w:rsidP="00D1753D">
      <w:pPr>
        <w:widowControl/>
        <w:autoSpaceDE/>
        <w:adjustRightInd/>
        <w:jc w:val="center"/>
        <w:rPr>
          <w:sz w:val="24"/>
          <w:szCs w:val="24"/>
          <w:lang w:eastAsia="en-US"/>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7C277B" w:rsidRPr="00043454" w:rsidRDefault="007C277B" w:rsidP="00DF1076">
      <w:pPr>
        <w:suppressAutoHyphens/>
        <w:jc w:val="center"/>
        <w:rPr>
          <w:rFonts w:eastAsia="SimSun"/>
          <w:kern w:val="2"/>
          <w:sz w:val="24"/>
          <w:szCs w:val="24"/>
          <w:lang w:eastAsia="hi-IN" w:bidi="hi-IN"/>
        </w:rPr>
      </w:pPr>
    </w:p>
    <w:p w:rsidR="00951F6B" w:rsidRPr="00043454" w:rsidRDefault="00951F6B" w:rsidP="00DF1076">
      <w:pPr>
        <w:suppressAutoHyphens/>
        <w:jc w:val="center"/>
        <w:rPr>
          <w:rFonts w:eastAsia="SimSun"/>
          <w:kern w:val="2"/>
          <w:sz w:val="24"/>
          <w:szCs w:val="24"/>
          <w:lang w:eastAsia="hi-IN" w:bidi="hi-IN"/>
        </w:rPr>
      </w:pPr>
    </w:p>
    <w:p w:rsidR="00DF1076" w:rsidRPr="00043454" w:rsidRDefault="00DF1076" w:rsidP="00DF1076">
      <w:pPr>
        <w:suppressAutoHyphens/>
        <w:jc w:val="center"/>
        <w:rPr>
          <w:rFonts w:eastAsia="SimSun"/>
          <w:kern w:val="2"/>
          <w:sz w:val="24"/>
          <w:szCs w:val="24"/>
          <w:lang w:eastAsia="hi-IN" w:bidi="hi-IN"/>
        </w:rPr>
      </w:pPr>
      <w:r w:rsidRPr="00043454">
        <w:rPr>
          <w:rFonts w:eastAsia="SimSun"/>
          <w:kern w:val="2"/>
          <w:sz w:val="24"/>
          <w:szCs w:val="24"/>
          <w:lang w:eastAsia="hi-IN" w:bidi="hi-IN"/>
        </w:rPr>
        <w:t>РАБОЧАЯ ПРОГРАММА</w:t>
      </w:r>
      <w:r w:rsidR="00C94464" w:rsidRPr="00043454">
        <w:rPr>
          <w:rFonts w:eastAsia="SimSun"/>
          <w:kern w:val="2"/>
          <w:sz w:val="24"/>
          <w:szCs w:val="24"/>
          <w:lang w:eastAsia="hi-IN" w:bidi="hi-IN"/>
        </w:rPr>
        <w:t xml:space="preserve"> </w:t>
      </w:r>
      <w:r w:rsidR="00DD4662" w:rsidRPr="00043454">
        <w:rPr>
          <w:rFonts w:eastAsia="SimSun"/>
          <w:kern w:val="2"/>
          <w:sz w:val="24"/>
          <w:szCs w:val="24"/>
          <w:lang w:eastAsia="hi-IN" w:bidi="hi-IN"/>
        </w:rPr>
        <w:t xml:space="preserve">ФАКУЛЬТАТИВНОЙ </w:t>
      </w:r>
      <w:r w:rsidRPr="00043454">
        <w:rPr>
          <w:rFonts w:eastAsia="SimSun"/>
          <w:kern w:val="2"/>
          <w:sz w:val="24"/>
          <w:szCs w:val="24"/>
          <w:lang w:eastAsia="hi-IN" w:bidi="hi-IN"/>
        </w:rPr>
        <w:t>ДИСЦИПЛИНЫ</w:t>
      </w:r>
    </w:p>
    <w:p w:rsidR="007F4B97" w:rsidRPr="00043454" w:rsidRDefault="007F4B97" w:rsidP="007F4B97">
      <w:pPr>
        <w:widowControl/>
        <w:tabs>
          <w:tab w:val="left" w:pos="708"/>
        </w:tabs>
        <w:autoSpaceDE/>
        <w:adjustRightInd/>
        <w:jc w:val="center"/>
        <w:rPr>
          <w:b/>
          <w:sz w:val="24"/>
          <w:szCs w:val="24"/>
        </w:rPr>
      </w:pPr>
    </w:p>
    <w:p w:rsidR="007A7E7B" w:rsidRPr="00043454" w:rsidRDefault="00574EE6" w:rsidP="007F4B97">
      <w:pPr>
        <w:widowControl/>
        <w:suppressAutoHyphens/>
        <w:autoSpaceDE/>
        <w:adjustRightInd/>
        <w:jc w:val="center"/>
        <w:rPr>
          <w:b/>
          <w:bCs/>
          <w:caps/>
          <w:sz w:val="32"/>
          <w:szCs w:val="32"/>
        </w:rPr>
      </w:pPr>
      <w:r w:rsidRPr="00043454">
        <w:rPr>
          <w:b/>
          <w:bCs/>
          <w:caps/>
          <w:sz w:val="32"/>
          <w:szCs w:val="32"/>
        </w:rPr>
        <w:t>Технологии выступления перед аудиторией</w:t>
      </w:r>
    </w:p>
    <w:p w:rsidR="00C94464" w:rsidRPr="00043454" w:rsidRDefault="00574EE6" w:rsidP="007F4B97">
      <w:pPr>
        <w:widowControl/>
        <w:suppressAutoHyphens/>
        <w:autoSpaceDE/>
        <w:adjustRightInd/>
        <w:jc w:val="center"/>
        <w:rPr>
          <w:bCs/>
          <w:sz w:val="24"/>
          <w:szCs w:val="24"/>
        </w:rPr>
      </w:pPr>
      <w:r w:rsidRPr="00043454">
        <w:rPr>
          <w:bCs/>
          <w:sz w:val="24"/>
          <w:szCs w:val="24"/>
        </w:rPr>
        <w:t>ФТД. В.02</w:t>
      </w:r>
    </w:p>
    <w:p w:rsidR="007F4B97" w:rsidRPr="00043454" w:rsidRDefault="007F4B97" w:rsidP="007F4B97">
      <w:pPr>
        <w:widowControl/>
        <w:suppressAutoHyphens/>
        <w:autoSpaceDE/>
        <w:adjustRightInd/>
        <w:jc w:val="center"/>
        <w:rPr>
          <w:b/>
          <w:bCs/>
          <w:sz w:val="24"/>
          <w:szCs w:val="24"/>
        </w:rPr>
      </w:pPr>
    </w:p>
    <w:p w:rsidR="005669CB" w:rsidRPr="00043454" w:rsidRDefault="005669CB" w:rsidP="005669CB">
      <w:pPr>
        <w:widowControl/>
        <w:autoSpaceDN/>
        <w:jc w:val="center"/>
        <w:rPr>
          <w:rFonts w:eastAsia="Calibri"/>
          <w:b/>
          <w:bCs/>
          <w:sz w:val="24"/>
          <w:szCs w:val="24"/>
          <w:lang w:eastAsia="en-US"/>
        </w:rPr>
      </w:pP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F5808" w:rsidRPr="006E1872" w:rsidRDefault="004F5808" w:rsidP="004F5808">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4F5808" w:rsidRPr="006E1872" w:rsidRDefault="004F5808" w:rsidP="004F580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00C160D6">
        <w:rPr>
          <w:b/>
          <w:sz w:val="24"/>
          <w:szCs w:val="24"/>
        </w:rPr>
        <w:t>Логистика и управление цепями поставок</w:t>
      </w:r>
      <w:r w:rsidRPr="006E1872">
        <w:rPr>
          <w:rFonts w:eastAsia="Courier New"/>
          <w:b/>
          <w:sz w:val="24"/>
          <w:szCs w:val="24"/>
          <w:lang w:bidi="ru-RU"/>
        </w:rPr>
        <w:t>»</w:t>
      </w:r>
    </w:p>
    <w:p w:rsidR="004F5808" w:rsidRPr="006E1872" w:rsidRDefault="004F5808" w:rsidP="004F5808">
      <w:pPr>
        <w:widowControl/>
        <w:suppressAutoHyphens/>
        <w:autoSpaceDE/>
        <w:adjustRightInd/>
        <w:jc w:val="center"/>
        <w:rPr>
          <w:rFonts w:eastAsia="Courier New"/>
          <w:sz w:val="24"/>
          <w:szCs w:val="24"/>
          <w:lang w:bidi="ru-RU"/>
        </w:rPr>
      </w:pPr>
    </w:p>
    <w:p w:rsidR="004F5808" w:rsidRPr="006E1872" w:rsidRDefault="004F5808" w:rsidP="004F5808">
      <w:pPr>
        <w:widowControl/>
        <w:suppressAutoHyphens/>
        <w:autoSpaceDE/>
        <w:adjustRightInd/>
        <w:jc w:val="center"/>
        <w:rPr>
          <w:rFonts w:eastAsia="Courier New"/>
          <w:b/>
          <w:sz w:val="24"/>
          <w:szCs w:val="24"/>
          <w:lang w:bidi="ru-RU"/>
        </w:rPr>
      </w:pPr>
    </w:p>
    <w:p w:rsidR="004F5808" w:rsidRPr="006E1872" w:rsidRDefault="004F5808" w:rsidP="004F5808">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4F5808" w:rsidRPr="006E1872" w:rsidRDefault="004F5808" w:rsidP="004F5808">
      <w:pPr>
        <w:widowControl/>
        <w:autoSpaceDE/>
        <w:autoSpaceDN/>
        <w:adjustRightInd/>
        <w:jc w:val="center"/>
        <w:rPr>
          <w:sz w:val="24"/>
          <w:szCs w:val="24"/>
        </w:rPr>
      </w:pPr>
    </w:p>
    <w:p w:rsidR="004F5808" w:rsidRPr="006E1872" w:rsidRDefault="004F5808" w:rsidP="004F5808">
      <w:pPr>
        <w:widowControl/>
        <w:autoSpaceDE/>
        <w:autoSpaceDN/>
        <w:adjustRightInd/>
        <w:jc w:val="center"/>
        <w:rPr>
          <w:rFonts w:eastAsia="SimSun"/>
          <w:b/>
          <w:kern w:val="2"/>
          <w:sz w:val="24"/>
          <w:szCs w:val="24"/>
          <w:lang w:eastAsia="hi-IN" w:bidi="hi-IN"/>
        </w:rPr>
      </w:pPr>
    </w:p>
    <w:p w:rsidR="004F5808" w:rsidRPr="002C784C" w:rsidRDefault="004F5808" w:rsidP="004F5808">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очной формы обучения 20</w:t>
      </w:r>
      <w:r w:rsidR="00796BB3">
        <w:rPr>
          <w:rFonts w:eastAsia="SimSun"/>
          <w:kern w:val="2"/>
          <w:sz w:val="24"/>
          <w:szCs w:val="24"/>
          <w:lang w:eastAsia="hi-IN" w:bidi="hi-IN"/>
        </w:rPr>
        <w:t>20</w:t>
      </w:r>
      <w:r>
        <w:rPr>
          <w:rFonts w:eastAsia="SimSun"/>
          <w:kern w:val="2"/>
          <w:sz w:val="24"/>
          <w:szCs w:val="24"/>
          <w:lang w:eastAsia="hi-IN" w:bidi="hi-IN"/>
        </w:rPr>
        <w:t xml:space="preserve"> 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w:t>
      </w:r>
      <w:r w:rsidR="00796BB3">
        <w:rPr>
          <w:rFonts w:eastAsia="SimSun"/>
          <w:kern w:val="2"/>
          <w:sz w:val="24"/>
          <w:szCs w:val="24"/>
          <w:lang w:eastAsia="hi-IN" w:bidi="hi-IN"/>
        </w:rPr>
        <w:t>20</w:t>
      </w:r>
      <w:r w:rsidR="00A67E01">
        <w:rPr>
          <w:rFonts w:eastAsia="SimSun"/>
          <w:kern w:val="2"/>
          <w:sz w:val="24"/>
          <w:szCs w:val="24"/>
          <w:lang w:eastAsia="hi-IN" w:bidi="hi-IN"/>
        </w:rPr>
        <w:t xml:space="preserve"> </w:t>
      </w:r>
      <w:bookmarkStart w:id="0" w:name="_GoBack"/>
      <w:bookmarkEnd w:id="0"/>
      <w:r>
        <w:rPr>
          <w:rFonts w:eastAsia="SimSun"/>
          <w:kern w:val="2"/>
          <w:sz w:val="24"/>
          <w:szCs w:val="24"/>
          <w:lang w:eastAsia="hi-IN" w:bidi="hi-IN"/>
        </w:rPr>
        <w:t>года набора соответственно</w:t>
      </w:r>
    </w:p>
    <w:p w:rsidR="007A15A0" w:rsidRDefault="007A15A0" w:rsidP="007A15A0">
      <w:pPr>
        <w:widowControl/>
        <w:suppressAutoHyphens/>
        <w:autoSpaceDE/>
        <w:adjustRightInd/>
        <w:jc w:val="center"/>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C3269C" w:rsidRDefault="00C3269C"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7A15A0" w:rsidP="007A15A0">
      <w:pPr>
        <w:suppressAutoHyphens/>
        <w:rPr>
          <w:rFonts w:eastAsia="SimSun"/>
          <w:kern w:val="2"/>
          <w:sz w:val="24"/>
          <w:szCs w:val="24"/>
          <w:lang w:eastAsia="hi-IN" w:bidi="hi-IN"/>
        </w:rPr>
      </w:pPr>
    </w:p>
    <w:p w:rsidR="007A15A0" w:rsidRDefault="004F553E" w:rsidP="007A15A0">
      <w:pPr>
        <w:suppressAutoHyphens/>
        <w:jc w:val="center"/>
        <w:rPr>
          <w:sz w:val="24"/>
          <w:szCs w:val="24"/>
        </w:rPr>
      </w:pPr>
      <w:r>
        <w:rPr>
          <w:sz w:val="24"/>
          <w:szCs w:val="24"/>
        </w:rPr>
        <w:t>Омск, 2023</w:t>
      </w:r>
    </w:p>
    <w:p w:rsidR="00C3269C" w:rsidRPr="00D9148F" w:rsidRDefault="007C277B" w:rsidP="00C3269C">
      <w:pPr>
        <w:jc w:val="both"/>
        <w:rPr>
          <w:spacing w:val="-3"/>
          <w:sz w:val="24"/>
          <w:szCs w:val="24"/>
          <w:lang w:eastAsia="en-US"/>
        </w:rPr>
      </w:pPr>
      <w:r w:rsidRPr="00043454">
        <w:rPr>
          <w:sz w:val="24"/>
          <w:szCs w:val="24"/>
        </w:rPr>
        <w:br w:type="page"/>
      </w:r>
      <w:r w:rsidR="00C3269C" w:rsidRPr="00D9148F">
        <w:rPr>
          <w:spacing w:val="-3"/>
          <w:sz w:val="24"/>
          <w:szCs w:val="24"/>
          <w:lang w:eastAsia="en-US"/>
        </w:rPr>
        <w:lastRenderedPageBreak/>
        <w:t>Составитель:</w:t>
      </w:r>
    </w:p>
    <w:p w:rsidR="00C3269C" w:rsidRPr="00D9148F" w:rsidRDefault="00C3269C" w:rsidP="00C3269C">
      <w:pPr>
        <w:widowControl/>
        <w:autoSpaceDE/>
        <w:autoSpaceDN/>
        <w:adjustRightInd/>
        <w:jc w:val="both"/>
        <w:rPr>
          <w:spacing w:val="-3"/>
          <w:sz w:val="24"/>
          <w:szCs w:val="24"/>
          <w:lang w:eastAsia="en-US"/>
        </w:rPr>
      </w:pPr>
    </w:p>
    <w:p w:rsidR="00C3269C" w:rsidRPr="00D9148F" w:rsidRDefault="00C3269C" w:rsidP="00C3269C">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C3269C" w:rsidRPr="00D9148F" w:rsidRDefault="00C3269C" w:rsidP="00C3269C">
      <w:pPr>
        <w:widowControl/>
        <w:autoSpaceDE/>
        <w:autoSpaceDN/>
        <w:adjustRightInd/>
        <w:jc w:val="both"/>
        <w:rPr>
          <w:spacing w:val="-3"/>
          <w:sz w:val="24"/>
          <w:szCs w:val="24"/>
          <w:lang w:eastAsia="en-US"/>
        </w:rPr>
      </w:pPr>
    </w:p>
    <w:p w:rsidR="00C3269C" w:rsidRDefault="00C3269C" w:rsidP="00C3269C">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C3269C" w:rsidRPr="00D9148F" w:rsidRDefault="00C3269C" w:rsidP="00C3269C">
      <w:pPr>
        <w:widowControl/>
        <w:suppressAutoHyphens/>
        <w:autoSpaceDE/>
        <w:adjustRightInd/>
        <w:jc w:val="both"/>
        <w:rPr>
          <w:spacing w:val="-3"/>
          <w:sz w:val="24"/>
          <w:szCs w:val="24"/>
          <w:lang w:eastAsia="en-US"/>
        </w:rPr>
      </w:pPr>
    </w:p>
    <w:p w:rsidR="00C3269C" w:rsidRDefault="00C3269C" w:rsidP="00C3269C">
      <w:pPr>
        <w:widowControl/>
        <w:autoSpaceDE/>
        <w:autoSpaceDN/>
        <w:adjustRightInd/>
        <w:jc w:val="both"/>
        <w:rPr>
          <w:spacing w:val="-3"/>
          <w:sz w:val="24"/>
          <w:szCs w:val="24"/>
          <w:lang w:eastAsia="en-US"/>
        </w:rPr>
      </w:pPr>
      <w:r>
        <w:rPr>
          <w:spacing w:val="-3"/>
          <w:sz w:val="24"/>
          <w:szCs w:val="24"/>
          <w:lang w:eastAsia="en-US"/>
        </w:rPr>
        <w:t>Протокол от 2</w:t>
      </w:r>
      <w:r w:rsidR="004F553E">
        <w:rPr>
          <w:spacing w:val="-3"/>
          <w:sz w:val="24"/>
          <w:szCs w:val="24"/>
          <w:lang w:eastAsia="en-US"/>
        </w:rPr>
        <w:t>4</w:t>
      </w:r>
      <w:r>
        <w:rPr>
          <w:spacing w:val="-3"/>
          <w:sz w:val="24"/>
          <w:szCs w:val="24"/>
          <w:lang w:eastAsia="en-US"/>
        </w:rPr>
        <w:t>.03.202</w:t>
      </w:r>
      <w:r w:rsidR="004F553E">
        <w:rPr>
          <w:spacing w:val="-3"/>
          <w:sz w:val="24"/>
          <w:szCs w:val="24"/>
          <w:lang w:eastAsia="en-US"/>
        </w:rPr>
        <w:t>3</w:t>
      </w:r>
      <w:r w:rsidRPr="002B23B1">
        <w:rPr>
          <w:spacing w:val="-3"/>
          <w:sz w:val="24"/>
          <w:szCs w:val="24"/>
          <w:lang w:eastAsia="en-US"/>
        </w:rPr>
        <w:t xml:space="preserve"> г. № 8</w:t>
      </w:r>
    </w:p>
    <w:p w:rsidR="00C3269C" w:rsidRDefault="00C3269C" w:rsidP="00C3269C">
      <w:pPr>
        <w:tabs>
          <w:tab w:val="left" w:pos="1459"/>
        </w:tabs>
        <w:jc w:val="both"/>
        <w:rPr>
          <w:spacing w:val="-3"/>
          <w:sz w:val="24"/>
          <w:szCs w:val="24"/>
          <w:lang w:eastAsia="en-US"/>
        </w:rPr>
      </w:pPr>
      <w:r>
        <w:rPr>
          <w:spacing w:val="-3"/>
          <w:sz w:val="24"/>
          <w:szCs w:val="24"/>
          <w:lang w:eastAsia="en-US"/>
        </w:rPr>
        <w:tab/>
      </w:r>
    </w:p>
    <w:p w:rsidR="00C3269C" w:rsidRPr="0038356B" w:rsidRDefault="00C3269C" w:rsidP="00C3269C">
      <w:pPr>
        <w:tabs>
          <w:tab w:val="left" w:pos="0"/>
        </w:tabs>
        <w:spacing w:line="360" w:lineRule="auto"/>
        <w:rPr>
          <w:sz w:val="24"/>
          <w:szCs w:val="28"/>
        </w:rPr>
      </w:pPr>
      <w:r w:rsidRPr="0038356B">
        <w:rPr>
          <w:sz w:val="24"/>
          <w:szCs w:val="28"/>
        </w:rPr>
        <w:t>Зав. кафедрой  к.филол.н., доцент_________________ /О.В. Попова/</w:t>
      </w:r>
    </w:p>
    <w:p w:rsidR="00C3269C" w:rsidRPr="006F0F99" w:rsidRDefault="00C3269C" w:rsidP="00C3269C">
      <w:pPr>
        <w:widowControl/>
        <w:autoSpaceDE/>
        <w:autoSpaceDN/>
        <w:adjustRightInd/>
        <w:spacing w:after="200" w:line="276" w:lineRule="auto"/>
        <w:jc w:val="center"/>
        <w:rPr>
          <w:rFonts w:eastAsia="SimSun"/>
          <w:kern w:val="2"/>
          <w:sz w:val="24"/>
          <w:szCs w:val="24"/>
          <w:lang w:eastAsia="hi-IN" w:bidi="hi-IN"/>
        </w:rPr>
      </w:pPr>
    </w:p>
    <w:p w:rsidR="00DF1076" w:rsidRPr="00043454" w:rsidRDefault="00C3269C" w:rsidP="00A76E53">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043454">
        <w:rPr>
          <w:rFonts w:eastAsia="SimSun"/>
          <w:b/>
          <w:kern w:val="2"/>
          <w:sz w:val="24"/>
          <w:szCs w:val="24"/>
          <w:lang w:eastAsia="hi-IN" w:bidi="hi-IN"/>
        </w:rPr>
        <w:lastRenderedPageBreak/>
        <w:t>СОДЕРЖАНИЕ</w:t>
      </w:r>
    </w:p>
    <w:p w:rsidR="00DF1076" w:rsidRPr="0004345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Наименован</w:t>
            </w:r>
            <w:r w:rsidR="004A68C9" w:rsidRPr="00043454">
              <w:rPr>
                <w:sz w:val="24"/>
                <w:szCs w:val="24"/>
              </w:rPr>
              <w:t>ие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2</w:t>
            </w:r>
          </w:p>
        </w:tc>
        <w:tc>
          <w:tcPr>
            <w:tcW w:w="8080" w:type="dxa"/>
            <w:hideMark/>
          </w:tcPr>
          <w:p w:rsidR="005C20F0" w:rsidRPr="00043454" w:rsidRDefault="005C20F0" w:rsidP="00330957">
            <w:pPr>
              <w:jc w:val="both"/>
              <w:rPr>
                <w:sz w:val="24"/>
                <w:szCs w:val="24"/>
              </w:rPr>
            </w:pPr>
            <w:r w:rsidRPr="0004345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3</w:t>
            </w:r>
          </w:p>
        </w:tc>
        <w:tc>
          <w:tcPr>
            <w:tcW w:w="8080" w:type="dxa"/>
            <w:hideMark/>
          </w:tcPr>
          <w:p w:rsidR="005C20F0" w:rsidRPr="00043454" w:rsidRDefault="005C20F0" w:rsidP="00330957">
            <w:pPr>
              <w:jc w:val="both"/>
              <w:rPr>
                <w:sz w:val="24"/>
                <w:szCs w:val="24"/>
              </w:rPr>
            </w:pPr>
            <w:r w:rsidRPr="00043454">
              <w:rPr>
                <w:sz w:val="24"/>
                <w:szCs w:val="24"/>
              </w:rPr>
              <w:t>Указание места дисциплины в структуре образовательной программы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4</w:t>
            </w:r>
          </w:p>
        </w:tc>
        <w:tc>
          <w:tcPr>
            <w:tcW w:w="8080" w:type="dxa"/>
            <w:hideMark/>
          </w:tcPr>
          <w:p w:rsidR="005C20F0" w:rsidRPr="00043454" w:rsidRDefault="005C20F0" w:rsidP="00330957">
            <w:pPr>
              <w:jc w:val="both"/>
              <w:rPr>
                <w:spacing w:val="4"/>
                <w:sz w:val="24"/>
                <w:szCs w:val="24"/>
              </w:rPr>
            </w:pPr>
            <w:r w:rsidRPr="0004345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5</w:t>
            </w:r>
          </w:p>
        </w:tc>
        <w:tc>
          <w:tcPr>
            <w:tcW w:w="8080" w:type="dxa"/>
            <w:hideMark/>
          </w:tcPr>
          <w:p w:rsidR="005C20F0" w:rsidRPr="00043454" w:rsidRDefault="005C20F0" w:rsidP="00330957">
            <w:pPr>
              <w:jc w:val="both"/>
              <w:rPr>
                <w:sz w:val="24"/>
                <w:szCs w:val="24"/>
              </w:rPr>
            </w:pPr>
            <w:r w:rsidRPr="0004345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330957">
            <w:pPr>
              <w:jc w:val="center"/>
              <w:rPr>
                <w:sz w:val="24"/>
                <w:szCs w:val="24"/>
              </w:rPr>
            </w:pPr>
            <w:r w:rsidRPr="00043454">
              <w:rPr>
                <w:sz w:val="24"/>
                <w:szCs w:val="24"/>
              </w:rPr>
              <w:t>6</w:t>
            </w:r>
          </w:p>
        </w:tc>
        <w:tc>
          <w:tcPr>
            <w:tcW w:w="8080" w:type="dxa"/>
            <w:hideMark/>
          </w:tcPr>
          <w:p w:rsidR="005C20F0" w:rsidRPr="00043454" w:rsidRDefault="005C20F0" w:rsidP="00330957">
            <w:pPr>
              <w:jc w:val="both"/>
              <w:rPr>
                <w:sz w:val="24"/>
                <w:szCs w:val="24"/>
              </w:rPr>
            </w:pPr>
            <w:r w:rsidRPr="00043454">
              <w:rPr>
                <w:sz w:val="24"/>
                <w:szCs w:val="24"/>
              </w:rPr>
              <w:t xml:space="preserve">Перечень учебно-методического обеспечения </w:t>
            </w:r>
            <w:r w:rsidR="001A6533" w:rsidRPr="00043454">
              <w:rPr>
                <w:sz w:val="24"/>
                <w:szCs w:val="24"/>
              </w:rPr>
              <w:t xml:space="preserve">для </w:t>
            </w:r>
            <w:r w:rsidRPr="00043454">
              <w:rPr>
                <w:sz w:val="24"/>
                <w:szCs w:val="24"/>
              </w:rPr>
              <w:t>самостоятельной р</w:t>
            </w:r>
            <w:r w:rsidR="004A68C9" w:rsidRPr="00043454">
              <w:rPr>
                <w:sz w:val="24"/>
                <w:szCs w:val="24"/>
              </w:rPr>
              <w:t>аботы обучающихся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7</w:t>
            </w:r>
          </w:p>
        </w:tc>
        <w:tc>
          <w:tcPr>
            <w:tcW w:w="8080" w:type="dxa"/>
            <w:hideMark/>
          </w:tcPr>
          <w:p w:rsidR="005C20F0" w:rsidRPr="00043454" w:rsidRDefault="005C20F0" w:rsidP="00330957">
            <w:pPr>
              <w:jc w:val="both"/>
              <w:rPr>
                <w:sz w:val="24"/>
                <w:szCs w:val="24"/>
              </w:rPr>
            </w:pPr>
            <w:r w:rsidRPr="0004345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8</w:t>
            </w:r>
          </w:p>
        </w:tc>
        <w:tc>
          <w:tcPr>
            <w:tcW w:w="8080" w:type="dxa"/>
            <w:hideMark/>
          </w:tcPr>
          <w:p w:rsidR="005C20F0" w:rsidRPr="00043454" w:rsidRDefault="005C20F0" w:rsidP="00330957">
            <w:pPr>
              <w:jc w:val="both"/>
              <w:rPr>
                <w:sz w:val="24"/>
                <w:szCs w:val="24"/>
              </w:rPr>
            </w:pPr>
            <w:r w:rsidRPr="0004345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4F5808" w:rsidP="00330957">
            <w:pPr>
              <w:jc w:val="center"/>
              <w:rPr>
                <w:sz w:val="24"/>
                <w:szCs w:val="24"/>
              </w:rPr>
            </w:pPr>
            <w:r>
              <w:rPr>
                <w:sz w:val="24"/>
                <w:szCs w:val="24"/>
              </w:rPr>
              <w:t>9</w:t>
            </w:r>
          </w:p>
        </w:tc>
        <w:tc>
          <w:tcPr>
            <w:tcW w:w="8080" w:type="dxa"/>
            <w:hideMark/>
          </w:tcPr>
          <w:p w:rsidR="005C20F0" w:rsidRPr="00043454" w:rsidRDefault="005C20F0" w:rsidP="00330957">
            <w:pPr>
              <w:jc w:val="both"/>
              <w:rPr>
                <w:sz w:val="24"/>
                <w:szCs w:val="24"/>
              </w:rPr>
            </w:pPr>
            <w:r w:rsidRPr="00043454">
              <w:rPr>
                <w:sz w:val="24"/>
                <w:szCs w:val="24"/>
              </w:rPr>
              <w:t>Методические указания для обу</w:t>
            </w:r>
            <w:r w:rsidR="004A68C9" w:rsidRPr="00043454">
              <w:rPr>
                <w:sz w:val="24"/>
                <w:szCs w:val="24"/>
              </w:rPr>
              <w:t>чающихся по освоению дисциплины</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0</w:t>
            </w:r>
          </w:p>
        </w:tc>
        <w:tc>
          <w:tcPr>
            <w:tcW w:w="8080" w:type="dxa"/>
            <w:hideMark/>
          </w:tcPr>
          <w:p w:rsidR="005C20F0" w:rsidRPr="00043454" w:rsidRDefault="005C20F0" w:rsidP="00330957">
            <w:pPr>
              <w:jc w:val="both"/>
              <w:rPr>
                <w:sz w:val="24"/>
                <w:szCs w:val="24"/>
              </w:rPr>
            </w:pPr>
            <w:r w:rsidRPr="0004345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r w:rsidR="005C20F0" w:rsidRPr="00043454" w:rsidTr="00330957">
        <w:tc>
          <w:tcPr>
            <w:tcW w:w="562" w:type="dxa"/>
            <w:hideMark/>
          </w:tcPr>
          <w:p w:rsidR="005C20F0" w:rsidRPr="00043454" w:rsidRDefault="005C20F0" w:rsidP="004F5808">
            <w:pPr>
              <w:jc w:val="center"/>
              <w:rPr>
                <w:sz w:val="24"/>
                <w:szCs w:val="24"/>
              </w:rPr>
            </w:pPr>
            <w:r w:rsidRPr="00043454">
              <w:rPr>
                <w:sz w:val="24"/>
                <w:szCs w:val="24"/>
              </w:rPr>
              <w:t>1</w:t>
            </w:r>
            <w:r w:rsidR="004F5808">
              <w:rPr>
                <w:sz w:val="24"/>
                <w:szCs w:val="24"/>
              </w:rPr>
              <w:t>1</w:t>
            </w:r>
          </w:p>
        </w:tc>
        <w:tc>
          <w:tcPr>
            <w:tcW w:w="8080" w:type="dxa"/>
            <w:hideMark/>
          </w:tcPr>
          <w:p w:rsidR="005C20F0" w:rsidRPr="00043454" w:rsidRDefault="005C20F0" w:rsidP="00330957">
            <w:pPr>
              <w:jc w:val="both"/>
              <w:rPr>
                <w:sz w:val="24"/>
                <w:szCs w:val="24"/>
              </w:rPr>
            </w:pPr>
            <w:r w:rsidRPr="0004345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43454" w:rsidRDefault="005C20F0" w:rsidP="00330957">
            <w:pPr>
              <w:jc w:val="center"/>
              <w:rPr>
                <w:sz w:val="24"/>
                <w:szCs w:val="24"/>
              </w:rPr>
            </w:pPr>
          </w:p>
        </w:tc>
        <w:tc>
          <w:tcPr>
            <w:tcW w:w="703" w:type="dxa"/>
          </w:tcPr>
          <w:p w:rsidR="005C20F0" w:rsidRPr="00043454" w:rsidRDefault="005C20F0" w:rsidP="00330957">
            <w:pPr>
              <w:jc w:val="center"/>
              <w:rPr>
                <w:sz w:val="24"/>
                <w:szCs w:val="24"/>
              </w:rPr>
            </w:pPr>
          </w:p>
        </w:tc>
      </w:tr>
    </w:tbl>
    <w:p w:rsidR="001A6533" w:rsidRPr="00043454" w:rsidRDefault="001A6533" w:rsidP="00DF1076">
      <w:pPr>
        <w:spacing w:after="160" w:line="256" w:lineRule="auto"/>
        <w:rPr>
          <w:b/>
          <w:sz w:val="24"/>
          <w:szCs w:val="24"/>
        </w:rPr>
      </w:pPr>
    </w:p>
    <w:p w:rsidR="00EF0008" w:rsidRPr="006E1872" w:rsidRDefault="00DF1076" w:rsidP="00C3269C">
      <w:pPr>
        <w:spacing w:after="160" w:line="256" w:lineRule="auto"/>
        <w:ind w:firstLine="708"/>
        <w:rPr>
          <w:spacing w:val="-3"/>
          <w:sz w:val="24"/>
          <w:szCs w:val="24"/>
          <w:lang w:eastAsia="en-US"/>
        </w:rPr>
      </w:pPr>
      <w:r w:rsidRPr="00043454">
        <w:rPr>
          <w:b/>
          <w:sz w:val="24"/>
          <w:szCs w:val="24"/>
        </w:rPr>
        <w:br w:type="page"/>
      </w:r>
      <w:r w:rsidR="00EF0008" w:rsidRPr="006E1872">
        <w:rPr>
          <w:b/>
          <w:i/>
          <w:spacing w:val="-3"/>
          <w:sz w:val="24"/>
          <w:szCs w:val="24"/>
          <w:lang w:eastAsia="en-US"/>
        </w:rPr>
        <w:lastRenderedPageBreak/>
        <w:t xml:space="preserve">Рабочая программа дисциплины составлена </w:t>
      </w:r>
      <w:r w:rsidR="00EF0008" w:rsidRPr="006E1872">
        <w:rPr>
          <w:b/>
          <w:i/>
          <w:sz w:val="24"/>
          <w:szCs w:val="24"/>
          <w:lang w:eastAsia="en-US"/>
        </w:rPr>
        <w:t>в соответствии с:</w:t>
      </w:r>
    </w:p>
    <w:p w:rsidR="00EF0008" w:rsidRPr="002C784C" w:rsidRDefault="00EF0008" w:rsidP="00EF0008">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EF0008" w:rsidRPr="002C784C" w:rsidRDefault="00EF0008" w:rsidP="00EF0008">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w:t>
      </w:r>
      <w:r w:rsidR="00E040B3">
        <w:rPr>
          <w:sz w:val="24"/>
          <w:szCs w:val="24"/>
        </w:rPr>
        <w:t xml:space="preserve"> </w:t>
      </w:r>
      <w:r w:rsidRPr="002C784C">
        <w:rPr>
          <w:sz w:val="24"/>
          <w:szCs w:val="24"/>
        </w:rPr>
        <w:t>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3269C" w:rsidRPr="007111B5" w:rsidRDefault="00C3269C" w:rsidP="00C3269C">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4A7E26" w:rsidRDefault="00C3269C" w:rsidP="00C3269C">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3269C" w:rsidRPr="006F0F99" w:rsidRDefault="00C3269C" w:rsidP="00C3269C">
      <w:pPr>
        <w:widowControl/>
        <w:autoSpaceDE/>
        <w:adjustRightInd/>
        <w:ind w:firstLine="709"/>
        <w:jc w:val="both"/>
        <w:rPr>
          <w:sz w:val="24"/>
          <w:szCs w:val="24"/>
          <w:lang w:eastAsia="en-US"/>
        </w:rPr>
      </w:pPr>
      <w:r w:rsidRPr="006F0F99">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F0F99">
        <w:rPr>
          <w:sz w:val="24"/>
          <w:szCs w:val="24"/>
        </w:rPr>
        <w:t xml:space="preserve">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Логистика и управление цепями поставок</w:t>
      </w:r>
      <w:r w:rsidRPr="006F0F99">
        <w:rPr>
          <w:sz w:val="24"/>
          <w:szCs w:val="24"/>
        </w:rPr>
        <w:t xml:space="preserve">»; </w:t>
      </w:r>
      <w:r w:rsidRPr="006F0F99">
        <w:rPr>
          <w:sz w:val="24"/>
          <w:szCs w:val="24"/>
          <w:lang w:eastAsia="en-US"/>
        </w:rPr>
        <w:t xml:space="preserve">форма обучения – очная на </w:t>
      </w:r>
      <w:r w:rsidR="004F553E">
        <w:rPr>
          <w:sz w:val="24"/>
          <w:szCs w:val="24"/>
          <w:lang w:eastAsia="en-US"/>
        </w:rPr>
        <w:t>2023/2024 учебный год, утвержденным приказом ректора от 27.03.2023 № 51</w:t>
      </w:r>
      <w:r>
        <w:rPr>
          <w:sz w:val="24"/>
          <w:szCs w:val="24"/>
          <w:lang w:eastAsia="en-US"/>
        </w:rPr>
        <w:t>;</w:t>
      </w:r>
    </w:p>
    <w:p w:rsidR="00C3269C" w:rsidRPr="006F0F99" w:rsidRDefault="00C3269C" w:rsidP="00C3269C">
      <w:pPr>
        <w:snapToGrid w:val="0"/>
        <w:ind w:firstLine="709"/>
        <w:jc w:val="both"/>
        <w:rPr>
          <w:sz w:val="24"/>
          <w:szCs w:val="24"/>
          <w:lang w:eastAsia="en-US"/>
        </w:rPr>
      </w:pPr>
      <w:r w:rsidRPr="006F0F9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F0F99">
        <w:rPr>
          <w:b/>
          <w:sz w:val="24"/>
          <w:szCs w:val="24"/>
        </w:rPr>
        <w:t>38.03.02 Менеджмент</w:t>
      </w:r>
      <w:r w:rsidRPr="006F0F99">
        <w:rPr>
          <w:sz w:val="24"/>
          <w:szCs w:val="24"/>
        </w:rPr>
        <w:t xml:space="preserve"> (уровень бакалавриата), направленность (профиль) программы «</w:t>
      </w:r>
      <w:r>
        <w:rPr>
          <w:sz w:val="24"/>
          <w:szCs w:val="24"/>
        </w:rPr>
        <w:t>Логистика и управление цепями поставок</w:t>
      </w:r>
      <w:r w:rsidRPr="006F0F99">
        <w:rPr>
          <w:sz w:val="24"/>
          <w:szCs w:val="24"/>
        </w:rPr>
        <w:t xml:space="preserve">»; форма обучения – заочная на </w:t>
      </w:r>
      <w:r w:rsidR="004F553E">
        <w:rPr>
          <w:sz w:val="24"/>
          <w:szCs w:val="24"/>
          <w:lang w:eastAsia="en-US"/>
        </w:rPr>
        <w:t>2023/2024 учебный год, утвержденным приказом ректора от 27.03.2023 № 51</w:t>
      </w:r>
      <w:r>
        <w:rPr>
          <w:sz w:val="24"/>
          <w:szCs w:val="24"/>
          <w:lang w:eastAsia="en-US"/>
        </w:rPr>
        <w:t>.</w:t>
      </w:r>
    </w:p>
    <w:p w:rsidR="00A76E53" w:rsidRPr="00043454" w:rsidRDefault="00A76E53" w:rsidP="009F4070">
      <w:pPr>
        <w:snapToGrid w:val="0"/>
        <w:ind w:firstLine="709"/>
        <w:jc w:val="both"/>
        <w:rPr>
          <w:sz w:val="24"/>
          <w:szCs w:val="24"/>
        </w:rPr>
      </w:pPr>
      <w:r w:rsidRPr="00043454">
        <w:rPr>
          <w:b/>
          <w:sz w:val="24"/>
          <w:szCs w:val="24"/>
        </w:rPr>
        <w:t xml:space="preserve">Возможность внесения изменений и дополнений в разработанную Академией </w:t>
      </w:r>
      <w:r w:rsidRPr="00043454">
        <w:rPr>
          <w:b/>
          <w:sz w:val="24"/>
          <w:szCs w:val="24"/>
        </w:rPr>
        <w:lastRenderedPageBreak/>
        <w:t xml:space="preserve">образовательную программу в части рабочей программы дисциплины </w:t>
      </w:r>
      <w:r w:rsidR="00574EE6" w:rsidRPr="00043454">
        <w:rPr>
          <w:b/>
          <w:bCs/>
          <w:sz w:val="24"/>
          <w:szCs w:val="24"/>
        </w:rPr>
        <w:t>ФТД. В.02</w:t>
      </w:r>
      <w:r w:rsidR="001029B6" w:rsidRPr="00043454">
        <w:rPr>
          <w:b/>
          <w:bCs/>
          <w:sz w:val="24"/>
          <w:szCs w:val="24"/>
        </w:rPr>
        <w:t xml:space="preserve"> «</w:t>
      </w:r>
      <w:r w:rsidR="00574EE6" w:rsidRPr="00043454">
        <w:rPr>
          <w:b/>
          <w:bCs/>
          <w:sz w:val="24"/>
          <w:szCs w:val="24"/>
        </w:rPr>
        <w:t>Технологии выступления перед аудиторией</w:t>
      </w:r>
      <w:r w:rsidR="001029B6" w:rsidRPr="00043454">
        <w:rPr>
          <w:b/>
          <w:bCs/>
          <w:sz w:val="24"/>
          <w:szCs w:val="24"/>
        </w:rPr>
        <w:t>»</w:t>
      </w:r>
      <w:r w:rsidRPr="00043454">
        <w:rPr>
          <w:b/>
          <w:sz w:val="24"/>
          <w:szCs w:val="24"/>
        </w:rPr>
        <w:t xml:space="preserve">  в тече</w:t>
      </w:r>
      <w:r w:rsidR="009F4070" w:rsidRPr="00043454">
        <w:rPr>
          <w:b/>
          <w:sz w:val="24"/>
          <w:szCs w:val="24"/>
        </w:rPr>
        <w:t>ние 20</w:t>
      </w:r>
      <w:r w:rsidR="007A15A0">
        <w:rPr>
          <w:b/>
          <w:sz w:val="24"/>
          <w:szCs w:val="24"/>
        </w:rPr>
        <w:t>2</w:t>
      </w:r>
      <w:r w:rsidR="004F553E">
        <w:rPr>
          <w:b/>
          <w:sz w:val="24"/>
          <w:szCs w:val="24"/>
        </w:rPr>
        <w:t>3</w:t>
      </w:r>
      <w:r w:rsidRPr="00043454">
        <w:rPr>
          <w:b/>
          <w:sz w:val="24"/>
          <w:szCs w:val="24"/>
        </w:rPr>
        <w:t>/2</w:t>
      </w:r>
      <w:r w:rsidR="009F4070" w:rsidRPr="00043454">
        <w:rPr>
          <w:b/>
          <w:sz w:val="24"/>
          <w:szCs w:val="24"/>
        </w:rPr>
        <w:t>0</w:t>
      </w:r>
      <w:r w:rsidR="00DF516A">
        <w:rPr>
          <w:b/>
          <w:sz w:val="24"/>
          <w:szCs w:val="24"/>
        </w:rPr>
        <w:t>2</w:t>
      </w:r>
      <w:r w:rsidR="004F553E">
        <w:rPr>
          <w:b/>
          <w:sz w:val="24"/>
          <w:szCs w:val="24"/>
        </w:rPr>
        <w:t>4</w:t>
      </w:r>
      <w:r w:rsidRPr="00043454">
        <w:rPr>
          <w:b/>
          <w:sz w:val="24"/>
          <w:szCs w:val="24"/>
        </w:rPr>
        <w:t xml:space="preserve"> учебного года:</w:t>
      </w:r>
    </w:p>
    <w:p w:rsidR="002933E5" w:rsidRDefault="00EF0008" w:rsidP="001029B6">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00C160D6">
        <w:rPr>
          <w:sz w:val="24"/>
          <w:szCs w:val="24"/>
        </w:rPr>
        <w:t>Логистика и управление цепями поставок</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80371B">
        <w:rPr>
          <w:sz w:val="24"/>
          <w:szCs w:val="24"/>
        </w:rPr>
        <w:t>«</w:t>
      </w:r>
      <w:r w:rsidR="00574EE6" w:rsidRPr="0080371B">
        <w:rPr>
          <w:b/>
          <w:sz w:val="24"/>
          <w:szCs w:val="24"/>
        </w:rPr>
        <w:t>Технологии выступления перед аудиторией</w:t>
      </w:r>
      <w:r w:rsidR="00A76E53" w:rsidRPr="0080371B">
        <w:rPr>
          <w:sz w:val="24"/>
          <w:szCs w:val="24"/>
        </w:rPr>
        <w:t>» в тече</w:t>
      </w:r>
      <w:r w:rsidR="009F4070" w:rsidRPr="0080371B">
        <w:rPr>
          <w:sz w:val="24"/>
          <w:szCs w:val="24"/>
        </w:rPr>
        <w:t>ние 20</w:t>
      </w:r>
      <w:r w:rsidR="007A15A0">
        <w:rPr>
          <w:sz w:val="24"/>
          <w:szCs w:val="24"/>
        </w:rPr>
        <w:t>2</w:t>
      </w:r>
      <w:r w:rsidR="004F553E">
        <w:rPr>
          <w:sz w:val="24"/>
          <w:szCs w:val="24"/>
        </w:rPr>
        <w:t>3</w:t>
      </w:r>
      <w:r w:rsidR="009F4070" w:rsidRPr="0080371B">
        <w:rPr>
          <w:sz w:val="24"/>
          <w:szCs w:val="24"/>
        </w:rPr>
        <w:t>/20</w:t>
      </w:r>
      <w:r w:rsidR="00DF516A">
        <w:rPr>
          <w:sz w:val="24"/>
          <w:szCs w:val="24"/>
        </w:rPr>
        <w:t>2</w:t>
      </w:r>
      <w:r w:rsidR="004F553E">
        <w:rPr>
          <w:sz w:val="24"/>
          <w:szCs w:val="24"/>
        </w:rPr>
        <w:t>4</w:t>
      </w:r>
      <w:r w:rsidR="00A76E53" w:rsidRPr="0080371B">
        <w:rPr>
          <w:sz w:val="24"/>
          <w:szCs w:val="24"/>
        </w:rPr>
        <w:t xml:space="preserve"> учебного года.</w:t>
      </w:r>
    </w:p>
    <w:p w:rsidR="00C951DF" w:rsidRPr="0080371B" w:rsidRDefault="00C951DF" w:rsidP="001029B6">
      <w:pPr>
        <w:ind w:firstLine="709"/>
        <w:jc w:val="both"/>
        <w:rPr>
          <w:sz w:val="24"/>
          <w:szCs w:val="24"/>
        </w:rPr>
      </w:pPr>
    </w:p>
    <w:p w:rsidR="00BB70FB"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Наименование дисциплины:</w:t>
      </w:r>
      <w:r w:rsidR="00857FC8" w:rsidRPr="0080371B">
        <w:rPr>
          <w:rFonts w:ascii="Times New Roman" w:hAnsi="Times New Roman"/>
          <w:b/>
          <w:sz w:val="24"/>
          <w:szCs w:val="24"/>
        </w:rPr>
        <w:t xml:space="preserve"> </w:t>
      </w:r>
      <w:r w:rsidR="00574EE6" w:rsidRPr="0080371B">
        <w:rPr>
          <w:rFonts w:ascii="Times New Roman" w:hAnsi="Times New Roman"/>
          <w:b/>
          <w:sz w:val="24"/>
          <w:szCs w:val="24"/>
        </w:rPr>
        <w:t>ФТД. В.02</w:t>
      </w:r>
      <w:r w:rsidR="001029B6" w:rsidRPr="0080371B">
        <w:rPr>
          <w:rFonts w:ascii="Times New Roman" w:hAnsi="Times New Roman"/>
          <w:b/>
          <w:sz w:val="24"/>
          <w:szCs w:val="24"/>
        </w:rPr>
        <w:t xml:space="preserve"> «</w:t>
      </w:r>
      <w:r w:rsidR="00574EE6" w:rsidRPr="0080371B">
        <w:rPr>
          <w:rFonts w:ascii="Times New Roman" w:hAnsi="Times New Roman"/>
          <w:b/>
          <w:sz w:val="24"/>
          <w:szCs w:val="24"/>
        </w:rPr>
        <w:t>Технологии выступления перед аудиторией</w:t>
      </w:r>
      <w:r w:rsidR="001029B6" w:rsidRPr="0080371B">
        <w:rPr>
          <w:rFonts w:ascii="Times New Roman" w:hAnsi="Times New Roman"/>
          <w:b/>
          <w:sz w:val="24"/>
          <w:szCs w:val="24"/>
        </w:rPr>
        <w:t>»</w:t>
      </w:r>
    </w:p>
    <w:p w:rsidR="00BB70FB" w:rsidRPr="0080371B" w:rsidRDefault="00BB70FB" w:rsidP="00A76E53">
      <w:pPr>
        <w:pStyle w:val="a4"/>
        <w:spacing w:after="0" w:line="240" w:lineRule="auto"/>
        <w:ind w:left="0" w:firstLine="709"/>
        <w:jc w:val="both"/>
        <w:rPr>
          <w:rFonts w:ascii="Times New Roman" w:hAnsi="Times New Roman"/>
          <w:sz w:val="24"/>
          <w:szCs w:val="24"/>
        </w:rPr>
      </w:pPr>
    </w:p>
    <w:p w:rsidR="007F4B97" w:rsidRPr="0080371B"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80371B">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F0008" w:rsidRPr="006E1872" w:rsidRDefault="002B6C87" w:rsidP="00EF0008">
      <w:pPr>
        <w:widowControl/>
        <w:tabs>
          <w:tab w:val="left" w:pos="708"/>
        </w:tabs>
        <w:autoSpaceDE/>
        <w:adjustRightInd/>
        <w:jc w:val="both"/>
        <w:rPr>
          <w:rFonts w:eastAsia="Calibri"/>
          <w:sz w:val="24"/>
          <w:szCs w:val="24"/>
          <w:lang w:eastAsia="en-US"/>
        </w:rPr>
      </w:pPr>
      <w:r w:rsidRPr="0080371B">
        <w:rPr>
          <w:rFonts w:eastAsia="Calibri"/>
          <w:sz w:val="24"/>
          <w:szCs w:val="24"/>
          <w:lang w:eastAsia="en-US"/>
        </w:rPr>
        <w:tab/>
      </w:r>
      <w:r w:rsidR="00EF0008"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F0008" w:rsidRPr="009708A5">
        <w:rPr>
          <w:b/>
          <w:sz w:val="24"/>
          <w:szCs w:val="24"/>
        </w:rPr>
        <w:t>38.03.02 Менеджмент</w:t>
      </w:r>
      <w:r w:rsidR="00EF0008" w:rsidRPr="006E1872">
        <w:rPr>
          <w:sz w:val="24"/>
          <w:szCs w:val="24"/>
        </w:rPr>
        <w:t xml:space="preserve">, утвержденного Приказом Минобрнауки России от </w:t>
      </w:r>
      <w:r w:rsidR="00EF0008">
        <w:rPr>
          <w:color w:val="000000"/>
          <w:sz w:val="24"/>
          <w:szCs w:val="24"/>
        </w:rPr>
        <w:t>12.01</w:t>
      </w:r>
      <w:r w:rsidR="00EF0008" w:rsidRPr="00EB6EDB">
        <w:rPr>
          <w:color w:val="000000"/>
          <w:sz w:val="24"/>
          <w:szCs w:val="24"/>
        </w:rPr>
        <w:t>.201</w:t>
      </w:r>
      <w:r w:rsidR="00EF0008">
        <w:rPr>
          <w:color w:val="000000"/>
          <w:sz w:val="24"/>
          <w:szCs w:val="24"/>
        </w:rPr>
        <w:t>6</w:t>
      </w:r>
      <w:r w:rsidR="00EF0008">
        <w:rPr>
          <w:bCs/>
          <w:sz w:val="24"/>
          <w:szCs w:val="24"/>
        </w:rPr>
        <w:t xml:space="preserve"> </w:t>
      </w:r>
      <w:r w:rsidR="00EF0008" w:rsidRPr="006E1872">
        <w:rPr>
          <w:bCs/>
          <w:sz w:val="24"/>
          <w:szCs w:val="24"/>
        </w:rPr>
        <w:t xml:space="preserve">N </w:t>
      </w:r>
      <w:r w:rsidR="00EF0008">
        <w:rPr>
          <w:bCs/>
          <w:sz w:val="24"/>
          <w:szCs w:val="24"/>
        </w:rPr>
        <w:t xml:space="preserve">7 </w:t>
      </w:r>
      <w:r w:rsidR="00EF0008">
        <w:rPr>
          <w:sz w:val="24"/>
          <w:szCs w:val="24"/>
        </w:rPr>
        <w:t>(ред. от 13.07.2017)</w:t>
      </w:r>
      <w:r w:rsidR="00EF0008" w:rsidRPr="006E1872">
        <w:rPr>
          <w:sz w:val="24"/>
          <w:szCs w:val="24"/>
        </w:rPr>
        <w:t xml:space="preserve"> (зарегистрирован в Минюсте России </w:t>
      </w:r>
      <w:r w:rsidR="00EF0008">
        <w:rPr>
          <w:bCs/>
          <w:sz w:val="24"/>
          <w:szCs w:val="24"/>
        </w:rPr>
        <w:t>09.02.2016</w:t>
      </w:r>
      <w:r w:rsidR="00EF0008" w:rsidRPr="006E1872">
        <w:rPr>
          <w:bCs/>
          <w:sz w:val="24"/>
          <w:szCs w:val="24"/>
        </w:rPr>
        <w:t xml:space="preserve"> N </w:t>
      </w:r>
      <w:r w:rsidR="00EF0008">
        <w:rPr>
          <w:bCs/>
          <w:sz w:val="24"/>
          <w:szCs w:val="24"/>
        </w:rPr>
        <w:t>41028</w:t>
      </w:r>
      <w:r w:rsidR="00EF0008" w:rsidRPr="006E1872">
        <w:rPr>
          <w:sz w:val="24"/>
          <w:szCs w:val="24"/>
        </w:rPr>
        <w:t>) (далее - ФГОС ВО, Федеральный государственный образовательный стандарт высшего образования)</w:t>
      </w:r>
      <w:r w:rsidR="00EF0008" w:rsidRPr="006E1872">
        <w:rPr>
          <w:rFonts w:eastAsia="Calibri"/>
          <w:sz w:val="24"/>
          <w:szCs w:val="24"/>
          <w:lang w:eastAsia="en-US"/>
        </w:rPr>
        <w:t>, при разработке основной профессиональной образовательной программы (</w:t>
      </w:r>
      <w:r w:rsidR="00EF0008" w:rsidRPr="006E1872">
        <w:rPr>
          <w:rFonts w:eastAsia="Calibri"/>
          <w:i/>
          <w:sz w:val="24"/>
          <w:szCs w:val="24"/>
          <w:lang w:eastAsia="en-US"/>
        </w:rPr>
        <w:t>далее - ОПОП</w:t>
      </w:r>
      <w:r w:rsidR="00EF0008"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80371B" w:rsidRDefault="0033546E" w:rsidP="00A76E53">
      <w:pPr>
        <w:widowControl/>
        <w:tabs>
          <w:tab w:val="left" w:pos="708"/>
        </w:tabs>
        <w:autoSpaceDE/>
        <w:adjustRightInd/>
        <w:ind w:firstLine="709"/>
        <w:jc w:val="both"/>
        <w:rPr>
          <w:rFonts w:eastAsia="Calibri"/>
          <w:sz w:val="24"/>
          <w:szCs w:val="24"/>
          <w:lang w:eastAsia="en-US"/>
        </w:rPr>
      </w:pPr>
      <w:r w:rsidRPr="0080371B">
        <w:rPr>
          <w:rFonts w:eastAsia="Calibri"/>
          <w:sz w:val="24"/>
          <w:szCs w:val="24"/>
          <w:lang w:eastAsia="en-US"/>
        </w:rPr>
        <w:tab/>
      </w:r>
    </w:p>
    <w:p w:rsidR="007F4B97" w:rsidRPr="00043454" w:rsidRDefault="0033546E" w:rsidP="00A76E53">
      <w:pPr>
        <w:widowControl/>
        <w:tabs>
          <w:tab w:val="left" w:pos="708"/>
        </w:tabs>
        <w:autoSpaceDE/>
        <w:adjustRightInd/>
        <w:ind w:firstLine="709"/>
        <w:jc w:val="both"/>
        <w:rPr>
          <w:rFonts w:eastAsia="Calibri"/>
          <w:sz w:val="24"/>
          <w:szCs w:val="24"/>
          <w:lang w:eastAsia="en-US"/>
        </w:rPr>
      </w:pPr>
      <w:r w:rsidRPr="00043454">
        <w:rPr>
          <w:rFonts w:eastAsia="Calibri"/>
          <w:sz w:val="24"/>
          <w:szCs w:val="24"/>
          <w:lang w:eastAsia="en-US"/>
        </w:rPr>
        <w:t xml:space="preserve">Процесс изучения </w:t>
      </w:r>
      <w:r w:rsidR="00DD4662"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дисциплины </w:t>
      </w:r>
      <w:r w:rsidR="005360DC" w:rsidRPr="00043454">
        <w:rPr>
          <w:sz w:val="24"/>
          <w:szCs w:val="24"/>
        </w:rPr>
        <w:t>«</w:t>
      </w:r>
      <w:r w:rsidR="00574EE6" w:rsidRPr="00043454">
        <w:rPr>
          <w:b/>
          <w:sz w:val="24"/>
          <w:szCs w:val="24"/>
        </w:rPr>
        <w:t>Технологии выступления перед аудиторией</w:t>
      </w:r>
      <w:r w:rsidR="005360DC" w:rsidRPr="00043454">
        <w:rPr>
          <w:sz w:val="24"/>
          <w:szCs w:val="24"/>
        </w:rPr>
        <w:t xml:space="preserve">» </w:t>
      </w:r>
      <w:r w:rsidR="00BB6C9A" w:rsidRPr="00043454">
        <w:rPr>
          <w:rFonts w:eastAsia="Calibri"/>
          <w:sz w:val="24"/>
          <w:szCs w:val="24"/>
          <w:lang w:eastAsia="en-US"/>
        </w:rPr>
        <w:t xml:space="preserve"> </w:t>
      </w:r>
      <w:r w:rsidRPr="00043454">
        <w:rPr>
          <w:rFonts w:eastAsia="Calibri"/>
          <w:sz w:val="24"/>
          <w:szCs w:val="24"/>
          <w:lang w:eastAsia="en-US"/>
        </w:rPr>
        <w:t xml:space="preserve">направлен на формирование следующих компетенций: </w:t>
      </w:r>
      <w:r w:rsidR="002B6C87" w:rsidRPr="00043454">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Результаты освоения ОПОП (содержание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Код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компетенции</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 xml:space="preserve">Перечень планируемых результатов </w:t>
            </w:r>
          </w:p>
          <w:p w:rsidR="008918C4" w:rsidRDefault="008918C4">
            <w:pPr>
              <w:widowControl/>
              <w:tabs>
                <w:tab w:val="left" w:pos="708"/>
              </w:tabs>
              <w:autoSpaceDE/>
              <w:adjustRightInd/>
              <w:jc w:val="center"/>
              <w:rPr>
                <w:rFonts w:eastAsia="Calibri"/>
                <w:sz w:val="24"/>
                <w:szCs w:val="24"/>
                <w:lang w:eastAsia="en-US"/>
              </w:rPr>
            </w:pPr>
            <w:r>
              <w:rPr>
                <w:rFonts w:eastAsia="Calibri"/>
                <w:sz w:val="24"/>
                <w:szCs w:val="24"/>
                <w:lang w:eastAsia="en-US"/>
              </w:rPr>
              <w:t>обучения по дисциплине</w:t>
            </w: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rFonts w:eastAsia="Calibri"/>
                <w:sz w:val="24"/>
                <w:szCs w:val="24"/>
                <w:lang w:eastAsia="en-US"/>
              </w:rPr>
            </w:pPr>
            <w:r>
              <w:rPr>
                <w:bCs/>
                <w:sz w:val="24"/>
                <w:szCs w:val="24"/>
              </w:rPr>
              <w:t>способность</w:t>
            </w:r>
            <w:r w:rsidR="00FE4EE6">
              <w:rPr>
                <w:bCs/>
                <w:sz w:val="24"/>
                <w:szCs w:val="24"/>
              </w:rPr>
              <w:t>ю</w:t>
            </w:r>
            <w:r>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rFonts w:eastAsia="Calibri"/>
                <w:sz w:val="24"/>
                <w:szCs w:val="24"/>
                <w:lang w:eastAsia="en-US"/>
              </w:rPr>
            </w:pPr>
            <w:r>
              <w:rPr>
                <w:sz w:val="24"/>
                <w:szCs w:val="24"/>
              </w:rPr>
              <w:t>ОК-4</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Знать</w:t>
            </w:r>
            <w:r w:rsidR="00C951DF">
              <w:rPr>
                <w:rFonts w:eastAsia="Calibri"/>
                <w: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sz w:val="24"/>
                <w:szCs w:val="24"/>
                <w:lang w:eastAsia="en-US"/>
              </w:rPr>
            </w:pPr>
            <w:r>
              <w:rPr>
                <w:rFonts w:eastAsia="Calibri"/>
                <w:sz w:val="24"/>
                <w:szCs w:val="24"/>
                <w:lang w:eastAsia="en-US"/>
              </w:rPr>
              <w:t xml:space="preserve"> принципы</w:t>
            </w:r>
            <w:r>
              <w:rPr>
                <w:bCs/>
                <w:sz w:val="24"/>
                <w:szCs w:val="24"/>
              </w:rPr>
              <w:t xml:space="preserve"> коммуникации в устной и письменной формах на русском и иностранном языках</w:t>
            </w:r>
            <w:r>
              <w:rPr>
                <w:rFonts w:eastAsia="Calibri"/>
                <w:sz w:val="24"/>
                <w:szCs w:val="24"/>
                <w:lang w:eastAsia="en-US"/>
              </w:rPr>
              <w:t>;</w:t>
            </w:r>
          </w:p>
          <w:p w:rsidR="008918C4" w:rsidRDefault="008918C4" w:rsidP="00EF0008">
            <w:pPr>
              <w:widowControl/>
              <w:numPr>
                <w:ilvl w:val="0"/>
                <w:numId w:val="15"/>
              </w:numPr>
              <w:tabs>
                <w:tab w:val="left" w:pos="318"/>
              </w:tabs>
              <w:autoSpaceDE/>
              <w:adjustRightInd/>
              <w:ind w:left="0" w:firstLine="0"/>
              <w:rPr>
                <w:rFonts w:eastAsia="Calibri"/>
                <w:i/>
                <w:sz w:val="24"/>
                <w:szCs w:val="24"/>
                <w:lang w:eastAsia="en-US"/>
              </w:rPr>
            </w:pPr>
            <w:r>
              <w:rPr>
                <w:rFonts w:eastAsia="Calibri"/>
                <w:sz w:val="24"/>
                <w:szCs w:val="24"/>
                <w:lang w:eastAsia="en-US"/>
              </w:rPr>
              <w:t xml:space="preserve">основы </w:t>
            </w:r>
            <w:r>
              <w:rPr>
                <w:bCs/>
                <w:sz w:val="24"/>
                <w:szCs w:val="24"/>
              </w:rPr>
              <w:t>межличностного и межкультурного взаимодействия;</w:t>
            </w:r>
          </w:p>
          <w:p w:rsidR="008918C4" w:rsidRDefault="008918C4" w:rsidP="00C951DF">
            <w:pPr>
              <w:widowControl/>
              <w:tabs>
                <w:tab w:val="left" w:pos="318"/>
              </w:tabs>
              <w:autoSpaceDE/>
              <w:adjustRightInd/>
              <w:rPr>
                <w:rFonts w:eastAsia="Calibri"/>
                <w:i/>
                <w:sz w:val="24"/>
                <w:szCs w:val="24"/>
                <w:lang w:eastAsia="en-US"/>
              </w:rPr>
            </w:pPr>
            <w:r>
              <w:rPr>
                <w:rFonts w:eastAsia="Calibri"/>
                <w:i/>
                <w:sz w:val="24"/>
                <w:szCs w:val="24"/>
                <w:lang w:eastAsia="en-US"/>
              </w:rPr>
              <w:t>Уметь</w:t>
            </w:r>
            <w:r w:rsidR="00C951DF">
              <w:rPr>
                <w:rFonts w:eastAsia="Calibri"/>
                <w:i/>
                <w:sz w:val="24"/>
                <w:szCs w:val="24"/>
                <w:lang w:eastAsia="en-US"/>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bCs/>
                <w:sz w:val="24"/>
                <w:szCs w:val="24"/>
              </w:rPr>
              <w:t xml:space="preserve"> пользоваться профессионально значимыми жанрами устной и письменной речи</w:t>
            </w:r>
            <w:r>
              <w:rPr>
                <w:sz w:val="24"/>
                <w:szCs w:val="24"/>
              </w:rPr>
              <w:t>;</w:t>
            </w:r>
          </w:p>
          <w:p w:rsidR="008918C4" w:rsidRDefault="008918C4" w:rsidP="00EF0008">
            <w:pPr>
              <w:widowControl/>
              <w:numPr>
                <w:ilvl w:val="0"/>
                <w:numId w:val="16"/>
              </w:numPr>
              <w:tabs>
                <w:tab w:val="left" w:pos="318"/>
              </w:tabs>
              <w:autoSpaceDE/>
              <w:adjustRightInd/>
              <w:ind w:left="0" w:firstLine="0"/>
              <w:rPr>
                <w:rFonts w:eastAsia="Calibri"/>
                <w:i/>
                <w:sz w:val="24"/>
                <w:szCs w:val="24"/>
                <w:lang w:eastAsia="en-US"/>
              </w:rPr>
            </w:pPr>
            <w:r>
              <w:rPr>
                <w:sz w:val="24"/>
                <w:szCs w:val="24"/>
              </w:rPr>
              <w:t xml:space="preserve"> решать задачи</w:t>
            </w:r>
            <w:r>
              <w:rPr>
                <w:bCs/>
                <w:sz w:val="24"/>
                <w:szCs w:val="24"/>
              </w:rPr>
              <w:t xml:space="preserve"> межличностного взаимодействия;</w:t>
            </w:r>
          </w:p>
          <w:p w:rsidR="008918C4" w:rsidRDefault="008918C4" w:rsidP="00C951DF">
            <w:pPr>
              <w:widowControl/>
              <w:tabs>
                <w:tab w:val="left" w:pos="318"/>
              </w:tabs>
              <w:autoSpaceDE/>
              <w:adjustRightInd/>
              <w:rPr>
                <w:rFonts w:eastAsia="Calibri"/>
                <w:sz w:val="24"/>
                <w:szCs w:val="24"/>
                <w:lang w:eastAsia="en-US"/>
              </w:rPr>
            </w:pPr>
            <w:r>
              <w:rPr>
                <w:rFonts w:eastAsia="Calibri"/>
                <w:i/>
                <w:sz w:val="24"/>
                <w:szCs w:val="24"/>
                <w:lang w:eastAsia="en-US"/>
              </w:rPr>
              <w:t>Владеть</w:t>
            </w:r>
            <w:r w:rsidR="00C951DF">
              <w:rPr>
                <w:rFonts w:eastAsia="Calibri"/>
                <w:i/>
                <w:sz w:val="24"/>
                <w:szCs w:val="24"/>
                <w:lang w:eastAsia="en-US"/>
              </w:rPr>
              <w:t>:</w:t>
            </w:r>
            <w:r>
              <w:rPr>
                <w:rFonts w:eastAsia="Calibri"/>
                <w:sz w:val="24"/>
                <w:szCs w:val="24"/>
                <w:lang w:eastAsia="en-US"/>
              </w:rPr>
              <w:t xml:space="preserve"> </w:t>
            </w:r>
          </w:p>
          <w:p w:rsidR="008918C4"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 xml:space="preserve">грамотной, логически верно и аргументировано построенной устной речью; </w:t>
            </w:r>
          </w:p>
          <w:p w:rsidR="008918C4" w:rsidRPr="00B31468" w:rsidRDefault="008918C4" w:rsidP="00EF0008">
            <w:pPr>
              <w:widowControl/>
              <w:numPr>
                <w:ilvl w:val="0"/>
                <w:numId w:val="17"/>
              </w:numPr>
              <w:tabs>
                <w:tab w:val="left" w:pos="318"/>
              </w:tabs>
              <w:autoSpaceDE/>
              <w:adjustRightInd/>
              <w:ind w:left="0" w:firstLine="0"/>
              <w:rPr>
                <w:rFonts w:eastAsia="Calibri"/>
                <w:sz w:val="24"/>
                <w:szCs w:val="24"/>
                <w:lang w:eastAsia="en-US"/>
              </w:rPr>
            </w:pPr>
            <w:r>
              <w:rPr>
                <w:bCs/>
                <w:sz w:val="24"/>
                <w:szCs w:val="24"/>
              </w:rPr>
              <w:t>грамотной, логически верно и аргументировано построенной письменной речью.</w:t>
            </w:r>
          </w:p>
          <w:p w:rsidR="00B31468" w:rsidRPr="00EF0008" w:rsidRDefault="00B31468" w:rsidP="00EF0008">
            <w:pPr>
              <w:widowControl/>
              <w:numPr>
                <w:ilvl w:val="0"/>
                <w:numId w:val="17"/>
              </w:numPr>
              <w:tabs>
                <w:tab w:val="left" w:pos="318"/>
              </w:tabs>
              <w:autoSpaceDE/>
              <w:adjustRightInd/>
              <w:ind w:left="0" w:firstLine="0"/>
              <w:rPr>
                <w:rFonts w:eastAsia="Calibri"/>
                <w:sz w:val="24"/>
                <w:szCs w:val="24"/>
                <w:lang w:eastAsia="en-US"/>
              </w:rPr>
            </w:pPr>
          </w:p>
          <w:p w:rsidR="00EF0008" w:rsidRDefault="00EF0008" w:rsidP="00B31468">
            <w:pPr>
              <w:widowControl/>
              <w:tabs>
                <w:tab w:val="left" w:pos="318"/>
              </w:tabs>
              <w:autoSpaceDE/>
              <w:adjustRightInd/>
              <w:rPr>
                <w:rFonts w:eastAsia="Calibri"/>
                <w:sz w:val="24"/>
                <w:szCs w:val="24"/>
                <w:lang w:eastAsia="en-US"/>
              </w:rPr>
            </w:pPr>
          </w:p>
          <w:p w:rsidR="00B31468" w:rsidRDefault="00B31468" w:rsidP="00B31468">
            <w:pPr>
              <w:widowControl/>
              <w:tabs>
                <w:tab w:val="left" w:pos="318"/>
              </w:tabs>
              <w:autoSpaceDE/>
              <w:adjustRightInd/>
              <w:rPr>
                <w:rFonts w:eastAsia="Calibri"/>
                <w:sz w:val="24"/>
                <w:szCs w:val="24"/>
                <w:lang w:eastAsia="en-US"/>
              </w:rPr>
            </w:pPr>
          </w:p>
        </w:tc>
      </w:tr>
      <w:tr w:rsidR="008918C4" w:rsidTr="008918C4">
        <w:tc>
          <w:tcPr>
            <w:tcW w:w="3049"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jc w:val="both"/>
              <w:rPr>
                <w:bCs/>
                <w:sz w:val="24"/>
                <w:szCs w:val="24"/>
              </w:rPr>
            </w:pPr>
            <w:r>
              <w:rPr>
                <w:bCs/>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1595"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708"/>
              </w:tabs>
              <w:autoSpaceDE/>
              <w:adjustRightInd/>
              <w:rPr>
                <w:sz w:val="24"/>
                <w:szCs w:val="24"/>
              </w:rPr>
            </w:pPr>
            <w:r>
              <w:rPr>
                <w:sz w:val="24"/>
                <w:szCs w:val="24"/>
              </w:rPr>
              <w:t>ПК-12</w:t>
            </w:r>
          </w:p>
        </w:tc>
        <w:tc>
          <w:tcPr>
            <w:tcW w:w="4927" w:type="dxa"/>
            <w:tcBorders>
              <w:top w:val="single" w:sz="4" w:space="0" w:color="auto"/>
              <w:left w:val="single" w:sz="4" w:space="0" w:color="auto"/>
              <w:bottom w:val="single" w:sz="4" w:space="0" w:color="auto"/>
              <w:right w:val="single" w:sz="4" w:space="0" w:color="auto"/>
            </w:tcBorders>
            <w:vAlign w:val="center"/>
            <w:hideMark/>
          </w:tcPr>
          <w:p w:rsidR="008918C4" w:rsidRDefault="008918C4">
            <w:pPr>
              <w:widowControl/>
              <w:tabs>
                <w:tab w:val="left" w:pos="318"/>
              </w:tabs>
              <w:autoSpaceDE/>
              <w:adjustRightInd/>
              <w:rPr>
                <w:rFonts w:eastAsia="Calibri"/>
                <w:i/>
                <w:sz w:val="22"/>
                <w:szCs w:val="22"/>
                <w:lang w:eastAsia="en-US"/>
              </w:rPr>
            </w:pPr>
            <w:r>
              <w:rPr>
                <w:rFonts w:eastAsia="Calibri"/>
                <w:i/>
                <w:sz w:val="22"/>
                <w:szCs w:val="22"/>
                <w:lang w:eastAsia="en-US"/>
              </w:rPr>
              <w:t>Знать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8"/>
              </w:numPr>
              <w:tabs>
                <w:tab w:val="left" w:pos="0"/>
                <w:tab w:val="left" w:pos="396"/>
              </w:tabs>
              <w:ind w:left="0" w:firstLine="0"/>
              <w:rPr>
                <w:sz w:val="22"/>
                <w:szCs w:val="22"/>
              </w:rPr>
            </w:pPr>
            <w:r>
              <w:rPr>
                <w:sz w:val="22"/>
                <w:szCs w:val="22"/>
              </w:rPr>
              <w:t>способы взаимодействия для успешной коммуникации;</w:t>
            </w:r>
          </w:p>
          <w:p w:rsidR="008918C4" w:rsidRDefault="008918C4" w:rsidP="00B31468">
            <w:pPr>
              <w:numPr>
                <w:ilvl w:val="0"/>
                <w:numId w:val="18"/>
              </w:numPr>
              <w:tabs>
                <w:tab w:val="left" w:pos="0"/>
                <w:tab w:val="left" w:pos="396"/>
              </w:tabs>
              <w:ind w:left="0" w:firstLine="0"/>
              <w:rPr>
                <w:sz w:val="22"/>
                <w:szCs w:val="22"/>
              </w:rPr>
            </w:pPr>
            <w:r>
              <w:rPr>
                <w:sz w:val="22"/>
                <w:szCs w:val="22"/>
              </w:rPr>
              <w:t>правила публичного выступления;</w:t>
            </w:r>
          </w:p>
          <w:p w:rsidR="008918C4" w:rsidRDefault="008918C4">
            <w:pPr>
              <w:widowControl/>
              <w:tabs>
                <w:tab w:val="left" w:pos="318"/>
                <w:tab w:val="left" w:pos="396"/>
              </w:tabs>
              <w:autoSpaceDE/>
              <w:adjustRightInd/>
              <w:rPr>
                <w:rFonts w:eastAsia="Calibri"/>
                <w:i/>
                <w:sz w:val="22"/>
                <w:szCs w:val="22"/>
                <w:lang w:eastAsia="en-US"/>
              </w:rPr>
            </w:pPr>
            <w:r>
              <w:rPr>
                <w:rFonts w:eastAsia="Calibri"/>
                <w:i/>
                <w:sz w:val="22"/>
                <w:szCs w:val="22"/>
                <w:lang w:eastAsia="en-US"/>
              </w:rPr>
              <w:t>Уметь</w:t>
            </w:r>
            <w:r w:rsidR="00C951DF">
              <w:rPr>
                <w:rFonts w:eastAsia="Calibri"/>
                <w:i/>
                <w:sz w:val="22"/>
                <w:szCs w:val="22"/>
                <w:lang w:eastAsia="en-US"/>
              </w:rPr>
              <w:t>:</w:t>
            </w:r>
            <w:r>
              <w:rPr>
                <w:rFonts w:eastAsia="Calibri"/>
                <w:i/>
                <w:sz w:val="22"/>
                <w:szCs w:val="22"/>
                <w:lang w:eastAsia="en-US"/>
              </w:rPr>
              <w:t xml:space="preserve"> </w:t>
            </w:r>
          </w:p>
          <w:p w:rsidR="008918C4" w:rsidRDefault="008918C4" w:rsidP="00B31468">
            <w:pPr>
              <w:numPr>
                <w:ilvl w:val="0"/>
                <w:numId w:val="19"/>
              </w:numPr>
              <w:tabs>
                <w:tab w:val="left" w:pos="0"/>
                <w:tab w:val="left" w:pos="396"/>
              </w:tabs>
              <w:rPr>
                <w:sz w:val="22"/>
                <w:szCs w:val="22"/>
              </w:rPr>
            </w:pPr>
            <w:r>
              <w:rPr>
                <w:sz w:val="22"/>
                <w:szCs w:val="22"/>
              </w:rPr>
              <w:t>преодолевать речевые барьеры при общении;</w:t>
            </w:r>
          </w:p>
          <w:p w:rsidR="008918C4" w:rsidRDefault="008918C4" w:rsidP="00B31468">
            <w:pPr>
              <w:widowControl/>
              <w:numPr>
                <w:ilvl w:val="0"/>
                <w:numId w:val="19"/>
              </w:numPr>
              <w:tabs>
                <w:tab w:val="left" w:pos="318"/>
                <w:tab w:val="left" w:pos="396"/>
              </w:tabs>
              <w:autoSpaceDE/>
              <w:adjustRightInd/>
              <w:rPr>
                <w:rFonts w:eastAsia="Calibri"/>
                <w:i/>
                <w:sz w:val="22"/>
                <w:szCs w:val="22"/>
                <w:lang w:eastAsia="en-US"/>
              </w:rPr>
            </w:pPr>
            <w:r>
              <w:rPr>
                <w:sz w:val="22"/>
                <w:szCs w:val="22"/>
              </w:rPr>
              <w:t>эффективно взаимодействовать в процессе коммуникации;</w:t>
            </w:r>
          </w:p>
          <w:p w:rsidR="008918C4" w:rsidRDefault="008918C4">
            <w:pPr>
              <w:widowControl/>
              <w:tabs>
                <w:tab w:val="left" w:pos="318"/>
                <w:tab w:val="left" w:pos="396"/>
              </w:tabs>
              <w:autoSpaceDE/>
              <w:adjustRightInd/>
              <w:rPr>
                <w:rFonts w:eastAsia="Calibri"/>
                <w:sz w:val="22"/>
                <w:szCs w:val="22"/>
                <w:lang w:eastAsia="en-US"/>
              </w:rPr>
            </w:pPr>
            <w:r>
              <w:rPr>
                <w:rFonts w:eastAsia="Calibri"/>
                <w:i/>
                <w:sz w:val="22"/>
                <w:szCs w:val="22"/>
                <w:lang w:eastAsia="en-US"/>
              </w:rPr>
              <w:t>Владеть</w:t>
            </w:r>
            <w:r w:rsidR="00C951DF">
              <w:rPr>
                <w:rFonts w:eastAsia="Calibri"/>
                <w:i/>
                <w:sz w:val="22"/>
                <w:szCs w:val="22"/>
                <w:lang w:eastAsia="en-US"/>
              </w:rPr>
              <w:t>:</w:t>
            </w:r>
            <w:r>
              <w:rPr>
                <w:rFonts w:eastAsia="Calibri"/>
                <w:sz w:val="22"/>
                <w:szCs w:val="22"/>
                <w:lang w:eastAsia="en-US"/>
              </w:rPr>
              <w:t xml:space="preserve"> </w:t>
            </w:r>
          </w:p>
          <w:p w:rsidR="008918C4" w:rsidRDefault="008918C4" w:rsidP="00B31468">
            <w:pPr>
              <w:widowControl/>
              <w:numPr>
                <w:ilvl w:val="0"/>
                <w:numId w:val="20"/>
              </w:numPr>
              <w:tabs>
                <w:tab w:val="left" w:pos="318"/>
                <w:tab w:val="left" w:pos="396"/>
              </w:tabs>
              <w:autoSpaceDE/>
              <w:adjustRightInd/>
              <w:ind w:left="0" w:firstLine="0"/>
              <w:rPr>
                <w:rFonts w:eastAsia="Calibri"/>
                <w:i/>
                <w:sz w:val="22"/>
                <w:szCs w:val="22"/>
                <w:lang w:eastAsia="en-US"/>
              </w:rPr>
            </w:pPr>
            <w:r>
              <w:rPr>
                <w:sz w:val="22"/>
                <w:szCs w:val="22"/>
              </w:rPr>
              <w:t>навыками публичного выступления в рамках решения коммуникативных задач;</w:t>
            </w:r>
          </w:p>
          <w:p w:rsidR="008918C4" w:rsidRDefault="008918C4" w:rsidP="00B31468">
            <w:pPr>
              <w:widowControl/>
              <w:numPr>
                <w:ilvl w:val="0"/>
                <w:numId w:val="20"/>
              </w:numPr>
              <w:tabs>
                <w:tab w:val="left" w:pos="318"/>
              </w:tabs>
              <w:autoSpaceDE/>
              <w:adjustRightInd/>
              <w:ind w:left="0" w:firstLine="0"/>
              <w:rPr>
                <w:rFonts w:eastAsia="Calibri"/>
                <w:i/>
                <w:sz w:val="24"/>
                <w:szCs w:val="24"/>
                <w:lang w:eastAsia="en-US"/>
              </w:rPr>
            </w:pPr>
            <w:r>
              <w:rPr>
                <w:sz w:val="22"/>
                <w:szCs w:val="22"/>
              </w:rPr>
              <w:t>навыками  логически верно выстроенной профессиональной  коммуникации;</w:t>
            </w:r>
          </w:p>
        </w:tc>
      </w:tr>
    </w:tbl>
    <w:p w:rsidR="00793F01" w:rsidRPr="00043454" w:rsidRDefault="00793F01" w:rsidP="00A76E53">
      <w:pPr>
        <w:widowControl/>
        <w:tabs>
          <w:tab w:val="left" w:pos="708"/>
        </w:tabs>
        <w:autoSpaceDE/>
        <w:adjustRightInd/>
        <w:ind w:firstLine="709"/>
        <w:jc w:val="both"/>
        <w:rPr>
          <w:rFonts w:eastAsia="Calibri"/>
          <w:sz w:val="24"/>
          <w:szCs w:val="24"/>
          <w:lang w:eastAsia="en-US"/>
        </w:rPr>
      </w:pPr>
    </w:p>
    <w:p w:rsidR="007F4B97" w:rsidRPr="00043454"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043454">
        <w:rPr>
          <w:rFonts w:ascii="Times New Roman" w:hAnsi="Times New Roman"/>
          <w:b/>
          <w:sz w:val="24"/>
          <w:szCs w:val="24"/>
        </w:rPr>
        <w:t>Указание места дисциплины в структуре образовательной программы</w:t>
      </w:r>
    </w:p>
    <w:p w:rsidR="00027D2C" w:rsidRPr="00043454" w:rsidRDefault="007F4B97" w:rsidP="00A76E53">
      <w:pPr>
        <w:widowControl/>
        <w:tabs>
          <w:tab w:val="left" w:pos="708"/>
        </w:tabs>
        <w:autoSpaceDE/>
        <w:adjustRightInd/>
        <w:ind w:firstLine="709"/>
        <w:jc w:val="both"/>
        <w:rPr>
          <w:rFonts w:eastAsia="Calibri"/>
          <w:sz w:val="24"/>
          <w:szCs w:val="24"/>
          <w:lang w:eastAsia="en-US"/>
        </w:rPr>
      </w:pPr>
      <w:r w:rsidRPr="00043454">
        <w:rPr>
          <w:sz w:val="24"/>
          <w:szCs w:val="24"/>
        </w:rPr>
        <w:t xml:space="preserve">Дисциплина </w:t>
      </w:r>
      <w:r w:rsidR="00574EE6" w:rsidRPr="00043454">
        <w:rPr>
          <w:sz w:val="24"/>
          <w:szCs w:val="24"/>
        </w:rPr>
        <w:t>ФТД. В.02</w:t>
      </w:r>
      <w:r w:rsidR="001029B6" w:rsidRPr="00043454">
        <w:rPr>
          <w:sz w:val="24"/>
          <w:szCs w:val="24"/>
        </w:rPr>
        <w:t xml:space="preserve"> «</w:t>
      </w:r>
      <w:r w:rsidR="00574EE6" w:rsidRPr="00043454">
        <w:rPr>
          <w:sz w:val="24"/>
          <w:szCs w:val="24"/>
        </w:rPr>
        <w:t>Технологии выступления перед аудиторией</w:t>
      </w:r>
      <w:r w:rsidR="001029B6" w:rsidRPr="00043454">
        <w:rPr>
          <w:sz w:val="24"/>
          <w:szCs w:val="24"/>
        </w:rPr>
        <w:t>»</w:t>
      </w:r>
      <w:r w:rsidRPr="00043454">
        <w:rPr>
          <w:sz w:val="24"/>
          <w:szCs w:val="24"/>
        </w:rPr>
        <w:t xml:space="preserve"> </w:t>
      </w:r>
      <w:r w:rsidRPr="00043454">
        <w:rPr>
          <w:rFonts w:eastAsia="Calibri"/>
          <w:sz w:val="24"/>
          <w:szCs w:val="24"/>
          <w:lang w:eastAsia="en-US"/>
        </w:rPr>
        <w:t xml:space="preserve">является </w:t>
      </w:r>
      <w:r w:rsidR="00574EE6" w:rsidRPr="00043454">
        <w:rPr>
          <w:rFonts w:eastAsia="Calibri"/>
          <w:sz w:val="24"/>
          <w:szCs w:val="24"/>
          <w:lang w:eastAsia="en-US"/>
        </w:rPr>
        <w:t xml:space="preserve">факультативной </w:t>
      </w:r>
      <w:r w:rsidRPr="00043454">
        <w:rPr>
          <w:rFonts w:eastAsia="Calibri"/>
          <w:sz w:val="24"/>
          <w:szCs w:val="24"/>
          <w:lang w:eastAsia="en-US"/>
        </w:rPr>
        <w:t xml:space="preserve">дисциплиной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043454" w:rsidTr="00330957">
        <w:tc>
          <w:tcPr>
            <w:tcW w:w="1196"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2494"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w:t>
            </w:r>
          </w:p>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дисциплины</w:t>
            </w: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Содержательно-логические связи</w:t>
            </w:r>
          </w:p>
        </w:tc>
        <w:tc>
          <w:tcPr>
            <w:tcW w:w="1185" w:type="dxa"/>
            <w:vMerge w:val="restart"/>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Коды форми-руемых компе-тенций</w:t>
            </w: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Наименование дисциплин, практик</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705FB5" w:rsidRPr="00043454" w:rsidTr="00330957">
        <w:tc>
          <w:tcPr>
            <w:tcW w:w="1196"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43454" w:rsidRDefault="00705FB5" w:rsidP="00330957">
            <w:pPr>
              <w:widowControl/>
              <w:tabs>
                <w:tab w:val="left" w:pos="708"/>
              </w:tabs>
              <w:autoSpaceDE/>
              <w:adjustRightInd/>
              <w:jc w:val="center"/>
              <w:rPr>
                <w:rFonts w:eastAsia="Calibri"/>
                <w:sz w:val="24"/>
                <w:szCs w:val="24"/>
                <w:lang w:eastAsia="en-US"/>
              </w:rPr>
            </w:pPr>
            <w:r w:rsidRPr="0004345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43454" w:rsidRDefault="00705FB5" w:rsidP="00330957">
            <w:pPr>
              <w:widowControl/>
              <w:tabs>
                <w:tab w:val="left" w:pos="708"/>
              </w:tabs>
              <w:autoSpaceDE/>
              <w:adjustRightInd/>
              <w:jc w:val="both"/>
              <w:rPr>
                <w:rFonts w:eastAsia="Calibri"/>
                <w:sz w:val="24"/>
                <w:szCs w:val="24"/>
                <w:lang w:eastAsia="en-US"/>
              </w:rPr>
            </w:pPr>
          </w:p>
        </w:tc>
      </w:tr>
      <w:tr w:rsidR="00DA3FFC" w:rsidRPr="00043454" w:rsidTr="00330957">
        <w:tc>
          <w:tcPr>
            <w:tcW w:w="1196" w:type="dxa"/>
            <w:vAlign w:val="center"/>
          </w:tcPr>
          <w:p w:rsidR="00DA3FFC" w:rsidRPr="00043454" w:rsidRDefault="00574EE6" w:rsidP="00CC532D">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ФТД. В.02</w:t>
            </w:r>
          </w:p>
        </w:tc>
        <w:tc>
          <w:tcPr>
            <w:tcW w:w="2494" w:type="dxa"/>
            <w:vAlign w:val="center"/>
          </w:tcPr>
          <w:p w:rsidR="00DA3FFC" w:rsidRPr="00043454" w:rsidRDefault="00574EE6"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Технологии выступления перед аудиторией</w:t>
            </w:r>
          </w:p>
        </w:tc>
        <w:tc>
          <w:tcPr>
            <w:tcW w:w="2232" w:type="dxa"/>
            <w:vAlign w:val="center"/>
          </w:tcPr>
          <w:p w:rsidR="00F40FEC" w:rsidRPr="00043454" w:rsidRDefault="004D7F65" w:rsidP="00455422">
            <w:pPr>
              <w:widowControl/>
              <w:tabs>
                <w:tab w:val="left" w:pos="708"/>
              </w:tabs>
              <w:autoSpaceDE/>
              <w:adjustRightInd/>
              <w:jc w:val="both"/>
              <w:rPr>
                <w:rFonts w:eastAsia="Calibri"/>
                <w:sz w:val="24"/>
                <w:szCs w:val="24"/>
                <w:lang w:eastAsia="en-US"/>
              </w:rPr>
            </w:pPr>
            <w:r w:rsidRPr="00043454">
              <w:rPr>
                <w:bCs/>
                <w:sz w:val="24"/>
                <w:szCs w:val="24"/>
              </w:rPr>
              <w:t xml:space="preserve"> </w:t>
            </w:r>
            <w:r w:rsidR="00455422" w:rsidRPr="00455422">
              <w:rPr>
                <w:bCs/>
                <w:sz w:val="24"/>
                <w:szCs w:val="24"/>
              </w:rPr>
              <w:t xml:space="preserve">Успешное </w:t>
            </w:r>
            <w:r w:rsidR="00455422">
              <w:rPr>
                <w:bCs/>
                <w:sz w:val="24"/>
                <w:szCs w:val="24"/>
              </w:rPr>
              <w:t>о</w:t>
            </w:r>
            <w:r w:rsidR="00455422" w:rsidRPr="00455422">
              <w:rPr>
                <w:bCs/>
                <w:sz w:val="24"/>
                <w:szCs w:val="24"/>
              </w:rPr>
              <w:t xml:space="preserve">своение </w:t>
            </w:r>
            <w:r w:rsidR="00455422">
              <w:rPr>
                <w:bCs/>
                <w:sz w:val="24"/>
                <w:szCs w:val="24"/>
              </w:rPr>
              <w:t xml:space="preserve">дисциплины </w:t>
            </w:r>
            <w:r w:rsidRPr="00043454">
              <w:rPr>
                <w:bCs/>
                <w:sz w:val="24"/>
                <w:szCs w:val="24"/>
              </w:rPr>
              <w:t>«Русский язык</w:t>
            </w:r>
            <w:r w:rsidR="00DD4662" w:rsidRPr="00043454">
              <w:rPr>
                <w:bCs/>
                <w:sz w:val="24"/>
                <w:szCs w:val="24"/>
              </w:rPr>
              <w:t xml:space="preserve"> и культура речи</w:t>
            </w:r>
            <w:r w:rsidRPr="00043454">
              <w:rPr>
                <w:bCs/>
                <w:sz w:val="24"/>
                <w:szCs w:val="24"/>
              </w:rPr>
              <w:t xml:space="preserve">» </w:t>
            </w:r>
          </w:p>
        </w:tc>
        <w:tc>
          <w:tcPr>
            <w:tcW w:w="2464" w:type="dxa"/>
            <w:vAlign w:val="center"/>
          </w:tcPr>
          <w:p w:rsidR="002B6C87" w:rsidRPr="00043454" w:rsidRDefault="00080A93"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Default="003924A7" w:rsidP="00330957">
            <w:pPr>
              <w:widowControl/>
              <w:tabs>
                <w:tab w:val="left" w:pos="708"/>
              </w:tabs>
              <w:autoSpaceDE/>
              <w:adjustRightInd/>
              <w:jc w:val="both"/>
              <w:rPr>
                <w:rFonts w:eastAsia="Calibri"/>
                <w:sz w:val="24"/>
                <w:szCs w:val="24"/>
                <w:lang w:eastAsia="en-US"/>
              </w:rPr>
            </w:pPr>
            <w:r w:rsidRPr="00043454">
              <w:rPr>
                <w:rFonts w:eastAsia="Calibri"/>
                <w:sz w:val="24"/>
                <w:szCs w:val="24"/>
                <w:lang w:eastAsia="en-US"/>
              </w:rPr>
              <w:t>ОК-</w:t>
            </w:r>
            <w:r w:rsidR="00681BFF">
              <w:rPr>
                <w:rFonts w:eastAsia="Calibri"/>
                <w:sz w:val="24"/>
                <w:szCs w:val="24"/>
                <w:lang w:eastAsia="en-US"/>
              </w:rPr>
              <w:t>4</w:t>
            </w:r>
          </w:p>
          <w:p w:rsidR="008918C4" w:rsidRPr="00043454" w:rsidRDefault="008918C4" w:rsidP="00330957">
            <w:pPr>
              <w:widowControl/>
              <w:tabs>
                <w:tab w:val="left" w:pos="708"/>
              </w:tabs>
              <w:autoSpaceDE/>
              <w:adjustRightInd/>
              <w:jc w:val="both"/>
              <w:rPr>
                <w:rFonts w:eastAsia="Calibri"/>
                <w:sz w:val="24"/>
                <w:szCs w:val="24"/>
                <w:lang w:val="en-US" w:eastAsia="en-US"/>
              </w:rPr>
            </w:pPr>
            <w:r>
              <w:rPr>
                <w:rFonts w:eastAsia="Calibri"/>
                <w:sz w:val="24"/>
                <w:szCs w:val="24"/>
                <w:lang w:eastAsia="en-US"/>
              </w:rPr>
              <w:t>ПК-12</w:t>
            </w:r>
          </w:p>
          <w:p w:rsidR="00CC532D" w:rsidRPr="00043454" w:rsidRDefault="00CC532D" w:rsidP="00330957">
            <w:pPr>
              <w:widowControl/>
              <w:tabs>
                <w:tab w:val="left" w:pos="708"/>
              </w:tabs>
              <w:autoSpaceDE/>
              <w:adjustRightInd/>
              <w:jc w:val="both"/>
              <w:rPr>
                <w:rFonts w:eastAsia="Calibri"/>
                <w:sz w:val="24"/>
                <w:szCs w:val="24"/>
                <w:lang w:eastAsia="en-US"/>
              </w:rPr>
            </w:pPr>
          </w:p>
        </w:tc>
      </w:tr>
    </w:tbl>
    <w:p w:rsidR="00D02EB8" w:rsidRPr="00043454" w:rsidRDefault="00D02EB8" w:rsidP="00A76E53">
      <w:pPr>
        <w:widowControl/>
        <w:autoSpaceDE/>
        <w:autoSpaceDN/>
        <w:adjustRightInd/>
        <w:contextualSpacing/>
        <w:jc w:val="both"/>
        <w:rPr>
          <w:rFonts w:eastAsia="Calibri"/>
          <w:b/>
          <w:spacing w:val="4"/>
          <w:sz w:val="24"/>
          <w:szCs w:val="24"/>
          <w:lang w:eastAsia="en-US"/>
        </w:rPr>
      </w:pPr>
    </w:p>
    <w:p w:rsidR="007F4B97" w:rsidRPr="00043454" w:rsidRDefault="007F4B97" w:rsidP="00A76E53">
      <w:pPr>
        <w:widowControl/>
        <w:autoSpaceDE/>
        <w:autoSpaceDN/>
        <w:adjustRightInd/>
        <w:ind w:firstLine="709"/>
        <w:contextualSpacing/>
        <w:jc w:val="both"/>
        <w:rPr>
          <w:rFonts w:eastAsia="Calibri"/>
          <w:b/>
          <w:spacing w:val="4"/>
          <w:sz w:val="24"/>
          <w:szCs w:val="24"/>
          <w:lang w:eastAsia="en-US"/>
        </w:rPr>
      </w:pPr>
      <w:r w:rsidRPr="00043454">
        <w:rPr>
          <w:rFonts w:eastAsia="Calibri"/>
          <w:b/>
          <w:spacing w:val="4"/>
          <w:sz w:val="24"/>
          <w:szCs w:val="24"/>
          <w:lang w:eastAsia="en-US"/>
        </w:rPr>
        <w:t xml:space="preserve">4. </w:t>
      </w:r>
      <w:r w:rsidR="00BB6C9A" w:rsidRPr="0004345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43454" w:rsidRDefault="007F4B97" w:rsidP="00A76E53">
      <w:pPr>
        <w:ind w:firstLine="709"/>
        <w:jc w:val="both"/>
        <w:rPr>
          <w:sz w:val="24"/>
          <w:szCs w:val="24"/>
        </w:rPr>
      </w:pPr>
    </w:p>
    <w:p w:rsidR="00BB6C9A" w:rsidRPr="00043454" w:rsidRDefault="00BB6C9A"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 xml:space="preserve">Объем учебной дисциплины – </w:t>
      </w:r>
      <w:r w:rsidR="00080A93" w:rsidRPr="00043454">
        <w:rPr>
          <w:rFonts w:eastAsia="Calibri"/>
          <w:sz w:val="24"/>
          <w:szCs w:val="24"/>
          <w:lang w:eastAsia="en-US"/>
        </w:rPr>
        <w:t>2</w:t>
      </w:r>
      <w:r w:rsidRPr="00043454">
        <w:rPr>
          <w:rFonts w:eastAsia="Calibri"/>
          <w:sz w:val="24"/>
          <w:szCs w:val="24"/>
          <w:lang w:eastAsia="en-US"/>
        </w:rPr>
        <w:t xml:space="preserve"> зачетных единиц – </w:t>
      </w:r>
      <w:r w:rsidR="00080A93" w:rsidRPr="00043454">
        <w:rPr>
          <w:rFonts w:eastAsia="Calibri"/>
          <w:sz w:val="24"/>
          <w:szCs w:val="24"/>
          <w:lang w:eastAsia="en-US"/>
        </w:rPr>
        <w:t>72</w:t>
      </w:r>
      <w:r w:rsidRPr="00043454">
        <w:rPr>
          <w:rFonts w:eastAsia="Calibri"/>
          <w:sz w:val="24"/>
          <w:szCs w:val="24"/>
          <w:lang w:eastAsia="en-US"/>
        </w:rPr>
        <w:t xml:space="preserve"> академических часов</w:t>
      </w:r>
    </w:p>
    <w:p w:rsidR="00A32A5F" w:rsidRPr="00043454" w:rsidRDefault="00FB05DD" w:rsidP="00A76E53">
      <w:pPr>
        <w:widowControl/>
        <w:autoSpaceDE/>
        <w:autoSpaceDN/>
        <w:adjustRightInd/>
        <w:ind w:firstLine="709"/>
        <w:jc w:val="both"/>
        <w:rPr>
          <w:rFonts w:eastAsia="Calibri"/>
          <w:sz w:val="24"/>
          <w:szCs w:val="24"/>
          <w:lang w:eastAsia="en-US"/>
        </w:rPr>
      </w:pPr>
      <w:r w:rsidRPr="00043454">
        <w:rPr>
          <w:rFonts w:eastAsia="Calibri"/>
          <w:sz w:val="24"/>
          <w:szCs w:val="24"/>
          <w:lang w:eastAsia="en-US"/>
        </w:rPr>
        <w:t>Из них</w:t>
      </w:r>
      <w:r w:rsidRPr="0004345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43454" w:rsidTr="00330957">
        <w:tc>
          <w:tcPr>
            <w:tcW w:w="4365" w:type="dxa"/>
          </w:tcPr>
          <w:p w:rsidR="00A32A5F" w:rsidRPr="0004345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Очная форма обучения</w:t>
            </w:r>
          </w:p>
        </w:tc>
        <w:tc>
          <w:tcPr>
            <w:tcW w:w="2517" w:type="dxa"/>
            <w:vAlign w:val="center"/>
          </w:tcPr>
          <w:p w:rsidR="00A76E53"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 xml:space="preserve">Заочная форма </w:t>
            </w:r>
          </w:p>
          <w:p w:rsidR="00A32A5F" w:rsidRPr="00043454" w:rsidRDefault="00A32A5F" w:rsidP="00330957">
            <w:pPr>
              <w:widowControl/>
              <w:autoSpaceDE/>
              <w:autoSpaceDN/>
              <w:adjustRightInd/>
              <w:jc w:val="center"/>
              <w:rPr>
                <w:rFonts w:eastAsia="Calibri"/>
                <w:sz w:val="24"/>
                <w:szCs w:val="24"/>
                <w:lang w:eastAsia="en-US"/>
              </w:rPr>
            </w:pPr>
            <w:r w:rsidRPr="00043454">
              <w:rPr>
                <w:rFonts w:eastAsia="Calibri"/>
                <w:sz w:val="24"/>
                <w:szCs w:val="24"/>
                <w:lang w:eastAsia="en-US"/>
              </w:rPr>
              <w:t>обучения</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Контактная работа</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24</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12</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Лекций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Лабораторных работ</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i/>
                <w:sz w:val="24"/>
                <w:szCs w:val="24"/>
                <w:lang w:eastAsia="en-US"/>
              </w:rPr>
            </w:pPr>
            <w:r w:rsidRPr="00043454">
              <w:rPr>
                <w:rFonts w:eastAsia="Calibri"/>
                <w:i/>
                <w:sz w:val="24"/>
                <w:szCs w:val="24"/>
                <w:lang w:eastAsia="en-US"/>
              </w:rPr>
              <w:t>Практических занятий</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16</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8</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Самостоятельная работа обучающихся</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48</w:t>
            </w: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56</w:t>
            </w:r>
          </w:p>
        </w:tc>
      </w:tr>
      <w:tr w:rsidR="00043454" w:rsidRPr="00043454" w:rsidTr="00330957">
        <w:tc>
          <w:tcPr>
            <w:tcW w:w="4365" w:type="dxa"/>
          </w:tcPr>
          <w:p w:rsidR="00043454" w:rsidRPr="00043454" w:rsidRDefault="00043454" w:rsidP="00330957">
            <w:pPr>
              <w:widowControl/>
              <w:autoSpaceDE/>
              <w:autoSpaceDN/>
              <w:adjustRightInd/>
              <w:jc w:val="both"/>
              <w:rPr>
                <w:rFonts w:eastAsia="Calibri"/>
                <w:sz w:val="24"/>
                <w:szCs w:val="24"/>
                <w:lang w:eastAsia="en-US"/>
              </w:rPr>
            </w:pPr>
            <w:r w:rsidRPr="00043454">
              <w:rPr>
                <w:rFonts w:eastAsia="Calibri"/>
                <w:sz w:val="24"/>
                <w:szCs w:val="24"/>
                <w:lang w:eastAsia="en-US"/>
              </w:rPr>
              <w:t>Контроль</w:t>
            </w:r>
          </w:p>
        </w:tc>
        <w:tc>
          <w:tcPr>
            <w:tcW w:w="2693" w:type="dxa"/>
            <w:vAlign w:val="center"/>
          </w:tcPr>
          <w:p w:rsidR="00043454" w:rsidRPr="009F3620" w:rsidRDefault="00043454" w:rsidP="00043454">
            <w:pPr>
              <w:widowControl/>
              <w:autoSpaceDE/>
              <w:autoSpaceDN/>
              <w:adjustRightInd/>
              <w:jc w:val="center"/>
              <w:rPr>
                <w:rFonts w:eastAsia="Calibri"/>
                <w:sz w:val="24"/>
                <w:szCs w:val="24"/>
                <w:lang w:eastAsia="en-US"/>
              </w:rPr>
            </w:pPr>
          </w:p>
        </w:tc>
        <w:tc>
          <w:tcPr>
            <w:tcW w:w="2517" w:type="dxa"/>
            <w:vAlign w:val="center"/>
          </w:tcPr>
          <w:p w:rsidR="00043454" w:rsidRPr="009F3620" w:rsidRDefault="00043454" w:rsidP="00043454">
            <w:pPr>
              <w:widowControl/>
              <w:autoSpaceDE/>
              <w:autoSpaceDN/>
              <w:adjustRightInd/>
              <w:jc w:val="center"/>
              <w:rPr>
                <w:rFonts w:eastAsia="Calibri"/>
                <w:sz w:val="24"/>
                <w:szCs w:val="24"/>
                <w:lang w:eastAsia="en-US"/>
              </w:rPr>
            </w:pPr>
            <w:r w:rsidRPr="009F3620">
              <w:rPr>
                <w:rFonts w:eastAsia="Calibri"/>
                <w:sz w:val="24"/>
                <w:szCs w:val="24"/>
                <w:lang w:eastAsia="en-US"/>
              </w:rPr>
              <w:t>4</w:t>
            </w:r>
          </w:p>
        </w:tc>
      </w:tr>
      <w:tr w:rsidR="00043454" w:rsidRPr="00043454" w:rsidTr="00330957">
        <w:tc>
          <w:tcPr>
            <w:tcW w:w="4365" w:type="dxa"/>
            <w:vAlign w:val="center"/>
          </w:tcPr>
          <w:p w:rsidR="00043454" w:rsidRPr="00043454" w:rsidRDefault="00043454" w:rsidP="00330957">
            <w:pPr>
              <w:widowControl/>
              <w:autoSpaceDE/>
              <w:autoSpaceDN/>
              <w:adjustRightInd/>
              <w:rPr>
                <w:rFonts w:eastAsia="Calibri"/>
                <w:sz w:val="24"/>
                <w:szCs w:val="24"/>
                <w:lang w:eastAsia="en-US"/>
              </w:rPr>
            </w:pPr>
            <w:r w:rsidRPr="00043454">
              <w:rPr>
                <w:rFonts w:eastAsia="Calibri"/>
                <w:sz w:val="24"/>
                <w:szCs w:val="24"/>
                <w:lang w:eastAsia="en-US"/>
              </w:rPr>
              <w:t>Формы промежуточной аттестации</w:t>
            </w:r>
          </w:p>
        </w:tc>
        <w:tc>
          <w:tcPr>
            <w:tcW w:w="2693" w:type="dxa"/>
            <w:vAlign w:val="center"/>
          </w:tcPr>
          <w:p w:rsidR="00043454" w:rsidRPr="00043454" w:rsidRDefault="00043454" w:rsidP="00080A93">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tc>
        <w:tc>
          <w:tcPr>
            <w:tcW w:w="2517" w:type="dxa"/>
            <w:vAlign w:val="center"/>
          </w:tcPr>
          <w:p w:rsidR="00043454" w:rsidRPr="00043454" w:rsidRDefault="00043454" w:rsidP="00330957">
            <w:pPr>
              <w:widowControl/>
              <w:autoSpaceDE/>
              <w:autoSpaceDN/>
              <w:adjustRightInd/>
              <w:jc w:val="center"/>
              <w:rPr>
                <w:rFonts w:eastAsia="Calibri"/>
                <w:sz w:val="24"/>
                <w:szCs w:val="24"/>
                <w:lang w:eastAsia="en-US"/>
              </w:rPr>
            </w:pPr>
          </w:p>
          <w:p w:rsidR="00043454" w:rsidRPr="00043454" w:rsidRDefault="00043454" w:rsidP="00330957">
            <w:pPr>
              <w:widowControl/>
              <w:autoSpaceDE/>
              <w:autoSpaceDN/>
              <w:adjustRightInd/>
              <w:jc w:val="center"/>
              <w:rPr>
                <w:rFonts w:eastAsia="Calibri"/>
                <w:sz w:val="24"/>
                <w:szCs w:val="24"/>
                <w:lang w:eastAsia="en-US"/>
              </w:rPr>
            </w:pPr>
            <w:r w:rsidRPr="00043454">
              <w:rPr>
                <w:rFonts w:eastAsia="Calibri"/>
                <w:sz w:val="24"/>
                <w:szCs w:val="24"/>
                <w:lang w:eastAsia="en-US"/>
              </w:rPr>
              <w:t>зачет в 7 семестре</w:t>
            </w:r>
          </w:p>
          <w:p w:rsidR="00043454" w:rsidRPr="00043454" w:rsidRDefault="00043454" w:rsidP="00330957">
            <w:pPr>
              <w:widowControl/>
              <w:autoSpaceDE/>
              <w:autoSpaceDN/>
              <w:adjustRightInd/>
              <w:jc w:val="center"/>
              <w:rPr>
                <w:rFonts w:eastAsia="Calibri"/>
                <w:sz w:val="24"/>
                <w:szCs w:val="24"/>
                <w:lang w:eastAsia="en-US"/>
              </w:rPr>
            </w:pPr>
          </w:p>
        </w:tc>
      </w:tr>
    </w:tbl>
    <w:p w:rsidR="00A32A5F" w:rsidRPr="00043454" w:rsidRDefault="00A32A5F" w:rsidP="00A76E53">
      <w:pPr>
        <w:widowControl/>
        <w:autoSpaceDE/>
        <w:autoSpaceDN/>
        <w:adjustRightInd/>
        <w:ind w:firstLine="709"/>
        <w:jc w:val="both"/>
        <w:rPr>
          <w:rFonts w:eastAsia="Calibri"/>
          <w:sz w:val="24"/>
          <w:szCs w:val="24"/>
          <w:lang w:eastAsia="en-US"/>
        </w:rPr>
      </w:pPr>
    </w:p>
    <w:p w:rsidR="007F4B97" w:rsidRPr="00043454" w:rsidRDefault="0047572F" w:rsidP="00A76E53">
      <w:pPr>
        <w:keepNext/>
        <w:ind w:firstLine="709"/>
        <w:jc w:val="both"/>
        <w:rPr>
          <w:rFonts w:eastAsia="Calibri"/>
          <w:b/>
          <w:sz w:val="24"/>
          <w:szCs w:val="24"/>
        </w:rPr>
      </w:pPr>
      <w:r w:rsidRPr="00043454">
        <w:rPr>
          <w:b/>
          <w:sz w:val="24"/>
          <w:szCs w:val="24"/>
        </w:rPr>
        <w:t xml:space="preserve">5. </w:t>
      </w:r>
      <w:r w:rsidR="0047633A" w:rsidRPr="0004345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043454" w:rsidRDefault="007F4B97" w:rsidP="00A76E53">
      <w:pPr>
        <w:keepNext/>
        <w:ind w:firstLine="709"/>
        <w:contextualSpacing/>
        <w:jc w:val="both"/>
        <w:rPr>
          <w:rFonts w:eastAsia="Calibri"/>
          <w:b/>
          <w:sz w:val="24"/>
          <w:szCs w:val="24"/>
        </w:rPr>
      </w:pPr>
    </w:p>
    <w:p w:rsidR="00114770" w:rsidRPr="00043454" w:rsidRDefault="00114770" w:rsidP="00A76E53">
      <w:pPr>
        <w:tabs>
          <w:tab w:val="left" w:pos="900"/>
        </w:tabs>
        <w:ind w:firstLine="709"/>
        <w:jc w:val="both"/>
        <w:rPr>
          <w:b/>
          <w:sz w:val="24"/>
          <w:szCs w:val="24"/>
        </w:rPr>
      </w:pPr>
      <w:r w:rsidRPr="00043454">
        <w:rPr>
          <w:b/>
          <w:sz w:val="24"/>
          <w:szCs w:val="24"/>
        </w:rPr>
        <w:t>5.1. Тематический план для очной формы обучения</w:t>
      </w:r>
    </w:p>
    <w:p w:rsidR="00114770" w:rsidRPr="00043454" w:rsidRDefault="00114770" w:rsidP="00A76E53">
      <w:pPr>
        <w:tabs>
          <w:tab w:val="left" w:pos="900"/>
        </w:tabs>
        <w:ind w:firstLine="709"/>
        <w:jc w:val="both"/>
        <w:rPr>
          <w:b/>
          <w:sz w:val="24"/>
          <w:szCs w:val="24"/>
        </w:rPr>
      </w:pPr>
    </w:p>
    <w:tbl>
      <w:tblPr>
        <w:tblW w:w="11093" w:type="dxa"/>
        <w:tblInd w:w="-269" w:type="dxa"/>
        <w:tblLayout w:type="fixed"/>
        <w:tblCellMar>
          <w:left w:w="15" w:type="dxa"/>
          <w:right w:w="15" w:type="dxa"/>
        </w:tblCellMar>
        <w:tblLook w:val="0000" w:firstRow="0" w:lastRow="0" w:firstColumn="0" w:lastColumn="0" w:noHBand="0" w:noVBand="0"/>
      </w:tblPr>
      <w:tblGrid>
        <w:gridCol w:w="284"/>
        <w:gridCol w:w="10525"/>
        <w:gridCol w:w="284"/>
      </w:tblGrid>
      <w:tr w:rsidR="007E46F0" w:rsidRPr="00043454" w:rsidTr="007E46F0">
        <w:trPr>
          <w:gridAfter w:val="1"/>
          <w:wAfter w:w="284" w:type="dxa"/>
          <w:trHeight w:val="240"/>
        </w:trPr>
        <w:tc>
          <w:tcPr>
            <w:tcW w:w="10809" w:type="dxa"/>
            <w:gridSpan w:val="2"/>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043454">
              <w:trPr>
                <w:gridAfter w:val="2"/>
                <w:wAfter w:w="19960" w:type="dxa"/>
                <w:trHeight w:val="510"/>
              </w:trPr>
              <w:tc>
                <w:tcPr>
                  <w:tcW w:w="9980" w:type="dxa"/>
                  <w:gridSpan w:val="8"/>
                  <w:tcBorders>
                    <w:top w:val="single" w:sz="4" w:space="0" w:color="auto"/>
                    <w:left w:val="single" w:sz="8" w:space="0" w:color="auto"/>
                    <w:bottom w:val="single" w:sz="4"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F33386" w:rsidRPr="00043454" w:rsidTr="00043454">
              <w:trPr>
                <w:gridAfter w:val="2"/>
                <w:wAfter w:w="19960" w:type="dxa"/>
                <w:trHeight w:val="510"/>
              </w:trPr>
              <w:tc>
                <w:tcPr>
                  <w:tcW w:w="5580" w:type="dxa"/>
                  <w:tcBorders>
                    <w:top w:val="single" w:sz="4" w:space="0" w:color="auto"/>
                    <w:left w:val="single" w:sz="8"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top w:val="single" w:sz="4" w:space="0" w:color="auto"/>
                    <w:bottom w:val="single" w:sz="8" w:space="0" w:color="auto"/>
                    <w:right w:val="single" w:sz="8" w:space="0" w:color="000000"/>
                  </w:tcBorders>
                  <w:vAlign w:val="center"/>
                </w:tcPr>
                <w:p w:rsidR="00F33386" w:rsidRPr="00043454" w:rsidRDefault="00F33386" w:rsidP="006E150D">
                  <w:pPr>
                    <w:jc w:val="center"/>
                    <w:rPr>
                      <w:sz w:val="24"/>
                      <w:szCs w:val="24"/>
                      <w:lang w:eastAsia="en-US"/>
                    </w:rPr>
                  </w:pPr>
                  <w:r w:rsidRPr="00043454">
                    <w:rPr>
                      <w:sz w:val="24"/>
                      <w:szCs w:val="24"/>
                    </w:rPr>
                    <w:t xml:space="preserve"> </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Лек</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Лаб</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Пр</w:t>
                  </w:r>
                </w:p>
              </w:tc>
              <w:tc>
                <w:tcPr>
                  <w:tcW w:w="6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sz w:val="24"/>
                      <w:szCs w:val="24"/>
                      <w:lang w:eastAsia="en-US"/>
                    </w:rPr>
                  </w:pPr>
                  <w:r w:rsidRPr="00043454">
                    <w:rPr>
                      <w:sz w:val="24"/>
                      <w:szCs w:val="24"/>
                    </w:rPr>
                    <w:t>СРС</w:t>
                  </w:r>
                </w:p>
              </w:tc>
              <w:tc>
                <w:tcPr>
                  <w:tcW w:w="780" w:type="dxa"/>
                  <w:tcBorders>
                    <w:top w:val="single" w:sz="4" w:space="0" w:color="auto"/>
                    <w:bottom w:val="single" w:sz="8" w:space="0" w:color="auto"/>
                    <w:right w:val="single" w:sz="8" w:space="0" w:color="auto"/>
                  </w:tcBorders>
                  <w:vAlign w:val="center"/>
                </w:tcPr>
                <w:p w:rsidR="00F33386" w:rsidRPr="00043454" w:rsidRDefault="00F33386" w:rsidP="006E150D">
                  <w:pPr>
                    <w:jc w:val="center"/>
                    <w:rPr>
                      <w:b/>
                      <w:bCs/>
                      <w:sz w:val="24"/>
                      <w:szCs w:val="24"/>
                      <w:lang w:eastAsia="en-US"/>
                    </w:rPr>
                  </w:pPr>
                  <w:r w:rsidRPr="00043454">
                    <w:rPr>
                      <w:b/>
                      <w:bCs/>
                      <w:sz w:val="24"/>
                      <w:szCs w:val="24"/>
                    </w:rPr>
                    <w:t>Всего</w:t>
                  </w:r>
                </w:p>
              </w:tc>
            </w:tr>
            <w:tr w:rsidR="00F33386"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33386" w:rsidRPr="00043454" w:rsidRDefault="00F33386" w:rsidP="00EA2870">
                  <w:pPr>
                    <w:jc w:val="center"/>
                    <w:rPr>
                      <w:sz w:val="24"/>
                      <w:szCs w:val="24"/>
                      <w:lang w:eastAsia="en-US"/>
                    </w:rPr>
                  </w:pPr>
                  <w:r w:rsidRPr="00043454">
                    <w:rPr>
                      <w:sz w:val="24"/>
                      <w:szCs w:val="24"/>
                    </w:rPr>
                    <w:t xml:space="preserve">Раздел I. </w:t>
                  </w:r>
                  <w:r w:rsidR="00EA2870" w:rsidRPr="00043454">
                    <w:rPr>
                      <w:sz w:val="24"/>
                      <w:szCs w:val="24"/>
                    </w:rPr>
                    <w:t>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043454" w:rsidP="00937437">
                  <w:pPr>
                    <w:jc w:val="center"/>
                    <w:rPr>
                      <w:b/>
                      <w:bCs/>
                      <w:sz w:val="24"/>
                      <w:szCs w:val="24"/>
                      <w:lang w:eastAsia="en-US"/>
                    </w:rPr>
                  </w:pPr>
                  <w:r>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33386">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10</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lastRenderedPageBreak/>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0508FE">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lang w:eastAsia="en-US"/>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EA2870">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89618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89618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16</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48</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72</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89618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89618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8</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1" w:name="RANGE!A37"/>
                  <w:bookmarkEnd w:id="1"/>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89618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bookmarkStart w:id="2" w:name="RANGE!H37"/>
                  <w:bookmarkEnd w:id="2"/>
                  <w:r w:rsidRPr="00043454">
                    <w:rPr>
                      <w:b/>
                      <w:bCs/>
                      <w:sz w:val="24"/>
                      <w:szCs w:val="24"/>
                    </w:rPr>
                    <w:t>-</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89618D">
                  <w:pPr>
                    <w:jc w:val="center"/>
                    <w:rPr>
                      <w:sz w:val="24"/>
                      <w:szCs w:val="24"/>
                      <w:lang w:eastAsia="en-US"/>
                    </w:rPr>
                  </w:pPr>
                  <w:bookmarkStart w:id="3" w:name="RANGE!A38"/>
                  <w:bookmarkEnd w:id="3"/>
                  <w:r w:rsidRPr="00043454">
                    <w:rPr>
                      <w:sz w:val="24"/>
                      <w:szCs w:val="24"/>
                    </w:rPr>
                    <w:lastRenderedPageBreak/>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89618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7E46F0" w:rsidRPr="00043454" w:rsidRDefault="007E46F0" w:rsidP="0089618D">
            <w:pPr>
              <w:jc w:val="center"/>
              <w:rPr>
                <w:sz w:val="24"/>
                <w:szCs w:val="24"/>
              </w:rPr>
            </w:pPr>
          </w:p>
        </w:tc>
      </w:tr>
      <w:tr w:rsidR="007E46F0" w:rsidRPr="00043454" w:rsidTr="007E46F0">
        <w:trPr>
          <w:gridBefore w:val="1"/>
          <w:wBefore w:w="284" w:type="dxa"/>
          <w:trHeight w:val="240"/>
        </w:trPr>
        <w:tc>
          <w:tcPr>
            <w:tcW w:w="10809" w:type="dxa"/>
            <w:gridSpan w:val="2"/>
            <w:tcBorders>
              <w:top w:val="nil"/>
              <w:left w:val="nil"/>
              <w:bottom w:val="nil"/>
              <w:right w:val="nil"/>
            </w:tcBorders>
            <w:shd w:val="clear" w:color="auto" w:fill="FFFFFF"/>
          </w:tcPr>
          <w:p w:rsidR="007E46F0" w:rsidRPr="00043454" w:rsidRDefault="007E46F0" w:rsidP="0089618D">
            <w:pPr>
              <w:rPr>
                <w:sz w:val="24"/>
                <w:szCs w:val="24"/>
              </w:rPr>
            </w:pPr>
          </w:p>
        </w:tc>
      </w:tr>
    </w:tbl>
    <w:p w:rsidR="00DA489D" w:rsidRPr="00043454" w:rsidRDefault="00DA489D" w:rsidP="00DA489D">
      <w:pPr>
        <w:tabs>
          <w:tab w:val="left" w:pos="900"/>
        </w:tabs>
        <w:jc w:val="both"/>
        <w:rPr>
          <w:b/>
          <w:sz w:val="24"/>
          <w:szCs w:val="24"/>
        </w:rPr>
      </w:pPr>
    </w:p>
    <w:p w:rsidR="00DA489D" w:rsidRPr="00043454" w:rsidRDefault="00DA489D" w:rsidP="00DA489D">
      <w:pPr>
        <w:tabs>
          <w:tab w:val="left" w:pos="900"/>
        </w:tabs>
        <w:jc w:val="both"/>
        <w:rPr>
          <w:b/>
          <w:sz w:val="24"/>
          <w:szCs w:val="24"/>
        </w:rPr>
      </w:pPr>
    </w:p>
    <w:p w:rsidR="007F4B97" w:rsidRPr="00043454" w:rsidRDefault="00114770" w:rsidP="00A76E53">
      <w:pPr>
        <w:tabs>
          <w:tab w:val="left" w:pos="900"/>
        </w:tabs>
        <w:ind w:firstLine="709"/>
        <w:jc w:val="both"/>
        <w:rPr>
          <w:b/>
          <w:sz w:val="24"/>
          <w:szCs w:val="24"/>
        </w:rPr>
      </w:pPr>
      <w:r w:rsidRPr="00043454">
        <w:rPr>
          <w:b/>
          <w:sz w:val="24"/>
          <w:szCs w:val="24"/>
        </w:rPr>
        <w:t xml:space="preserve">5.2. </w:t>
      </w:r>
      <w:r w:rsidR="007F4B97" w:rsidRPr="00043454">
        <w:rPr>
          <w:b/>
          <w:sz w:val="24"/>
          <w:szCs w:val="24"/>
        </w:rPr>
        <w:t xml:space="preserve">Тематический план для </w:t>
      </w:r>
      <w:r w:rsidR="00586FAD" w:rsidRPr="00043454">
        <w:rPr>
          <w:b/>
          <w:sz w:val="24"/>
          <w:szCs w:val="24"/>
        </w:rPr>
        <w:t>за</w:t>
      </w:r>
      <w:r w:rsidR="007F4B97" w:rsidRPr="00043454">
        <w:rPr>
          <w:b/>
          <w:sz w:val="24"/>
          <w:szCs w:val="24"/>
        </w:rPr>
        <w:t>очной формы обучения</w:t>
      </w:r>
    </w:p>
    <w:tbl>
      <w:tblPr>
        <w:tblW w:w="11093" w:type="dxa"/>
        <w:tblInd w:w="-269" w:type="dxa"/>
        <w:tblLayout w:type="fixed"/>
        <w:tblCellMar>
          <w:left w:w="15" w:type="dxa"/>
          <w:right w:w="15" w:type="dxa"/>
        </w:tblCellMar>
        <w:tblLook w:val="0000" w:firstRow="0" w:lastRow="0" w:firstColumn="0" w:lastColumn="0" w:noHBand="0" w:noVBand="0"/>
      </w:tblPr>
      <w:tblGrid>
        <w:gridCol w:w="11093"/>
      </w:tblGrid>
      <w:tr w:rsidR="00EA2870" w:rsidRPr="00043454" w:rsidTr="006E150D">
        <w:trPr>
          <w:trHeight w:val="240"/>
        </w:trPr>
        <w:tc>
          <w:tcPr>
            <w:tcW w:w="10809" w:type="dxa"/>
            <w:shd w:val="clear" w:color="auto" w:fill="FFFFFF"/>
          </w:tcPr>
          <w:tbl>
            <w:tblPr>
              <w:tblW w:w="29940" w:type="dxa"/>
              <w:tblInd w:w="98" w:type="dxa"/>
              <w:tblLayout w:type="fixed"/>
              <w:tblLook w:val="04A0" w:firstRow="1" w:lastRow="0" w:firstColumn="1" w:lastColumn="0" w:noHBand="0" w:noVBand="1"/>
            </w:tblPr>
            <w:tblGrid>
              <w:gridCol w:w="5580"/>
              <w:gridCol w:w="460"/>
              <w:gridCol w:w="440"/>
              <w:gridCol w:w="680"/>
              <w:gridCol w:w="680"/>
              <w:gridCol w:w="680"/>
              <w:gridCol w:w="680"/>
              <w:gridCol w:w="780"/>
              <w:gridCol w:w="9980"/>
              <w:gridCol w:w="9980"/>
            </w:tblGrid>
            <w:tr w:rsidR="00EA2870" w:rsidRPr="00043454" w:rsidTr="00C16CA1">
              <w:trPr>
                <w:gridAfter w:val="2"/>
                <w:wAfter w:w="19960" w:type="dxa"/>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tcPr>
                <w:p w:rsidR="00EA2870" w:rsidRPr="00043454" w:rsidRDefault="0092155E" w:rsidP="00EA2870">
                  <w:pPr>
                    <w:rPr>
                      <w:b/>
                      <w:bCs/>
                      <w:sz w:val="24"/>
                      <w:szCs w:val="24"/>
                      <w:lang w:eastAsia="en-US"/>
                    </w:rPr>
                  </w:pPr>
                  <w:r w:rsidRPr="00043454">
                    <w:rPr>
                      <w:b/>
                      <w:bCs/>
                      <w:sz w:val="24"/>
                      <w:szCs w:val="24"/>
                      <w:lang w:eastAsia="en-US"/>
                    </w:rPr>
                    <w:t>7</w:t>
                  </w:r>
                  <w:r w:rsidR="00EA2870" w:rsidRPr="00043454">
                    <w:rPr>
                      <w:b/>
                      <w:bCs/>
                      <w:sz w:val="24"/>
                      <w:szCs w:val="24"/>
                      <w:lang w:eastAsia="en-US"/>
                    </w:rPr>
                    <w:t xml:space="preserve"> семестр</w:t>
                  </w:r>
                </w:p>
              </w:tc>
            </w:tr>
            <w:tr w:rsidR="00EA2870" w:rsidRPr="00043454" w:rsidTr="00C16CA1">
              <w:trPr>
                <w:gridAfter w:val="2"/>
                <w:wAfter w:w="19960" w:type="dxa"/>
                <w:trHeight w:val="510"/>
              </w:trPr>
              <w:tc>
                <w:tcPr>
                  <w:tcW w:w="5580" w:type="dxa"/>
                  <w:tcBorders>
                    <w:left w:val="single" w:sz="8" w:space="0" w:color="auto"/>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Наименование раздела дисциплины</w:t>
                  </w:r>
                </w:p>
              </w:tc>
              <w:tc>
                <w:tcPr>
                  <w:tcW w:w="900" w:type="dxa"/>
                  <w:gridSpan w:val="2"/>
                  <w:tcBorders>
                    <w:bottom w:val="single" w:sz="8" w:space="0" w:color="auto"/>
                    <w:right w:val="single" w:sz="8" w:space="0" w:color="000000"/>
                  </w:tcBorders>
                  <w:vAlign w:val="center"/>
                </w:tcPr>
                <w:p w:rsidR="00EA2870" w:rsidRPr="00043454" w:rsidRDefault="00EA2870" w:rsidP="006E150D">
                  <w:pPr>
                    <w:jc w:val="center"/>
                    <w:rPr>
                      <w:sz w:val="24"/>
                      <w:szCs w:val="24"/>
                      <w:lang w:eastAsia="en-US"/>
                    </w:rPr>
                  </w:pPr>
                  <w:r w:rsidRPr="00043454">
                    <w:rPr>
                      <w:sz w:val="24"/>
                      <w:szCs w:val="24"/>
                    </w:rPr>
                    <w:t xml:space="preserve"> </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Лек</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Лаб</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Пр</w:t>
                  </w:r>
                </w:p>
              </w:tc>
              <w:tc>
                <w:tcPr>
                  <w:tcW w:w="680" w:type="dxa"/>
                  <w:tcBorders>
                    <w:bottom w:val="single" w:sz="8" w:space="0" w:color="auto"/>
                    <w:right w:val="single" w:sz="8" w:space="0" w:color="auto"/>
                  </w:tcBorders>
                  <w:vAlign w:val="center"/>
                </w:tcPr>
                <w:p w:rsidR="00EA2870" w:rsidRPr="00043454" w:rsidRDefault="00EA2870" w:rsidP="006E150D">
                  <w:pPr>
                    <w:jc w:val="center"/>
                    <w:rPr>
                      <w:sz w:val="24"/>
                      <w:szCs w:val="24"/>
                      <w:lang w:eastAsia="en-US"/>
                    </w:rPr>
                  </w:pPr>
                  <w:r w:rsidRPr="00043454">
                    <w:rPr>
                      <w:sz w:val="24"/>
                      <w:szCs w:val="24"/>
                    </w:rPr>
                    <w:t>СРС</w:t>
                  </w:r>
                </w:p>
              </w:tc>
              <w:tc>
                <w:tcPr>
                  <w:tcW w:w="780" w:type="dxa"/>
                  <w:tcBorders>
                    <w:bottom w:val="single" w:sz="8" w:space="0" w:color="auto"/>
                    <w:right w:val="single" w:sz="8" w:space="0" w:color="auto"/>
                  </w:tcBorders>
                  <w:vAlign w:val="center"/>
                </w:tcPr>
                <w:p w:rsidR="00EA2870" w:rsidRPr="00043454" w:rsidRDefault="00EA2870" w:rsidP="006E150D">
                  <w:pPr>
                    <w:jc w:val="center"/>
                    <w:rPr>
                      <w:b/>
                      <w:bCs/>
                      <w:sz w:val="24"/>
                      <w:szCs w:val="24"/>
                      <w:lang w:eastAsia="en-US"/>
                    </w:rPr>
                  </w:pPr>
                  <w:r w:rsidRPr="00043454">
                    <w:rPr>
                      <w:b/>
                      <w:bCs/>
                      <w:sz w:val="24"/>
                      <w:szCs w:val="24"/>
                    </w:rPr>
                    <w:t>Всего</w:t>
                  </w:r>
                </w:p>
              </w:tc>
            </w:tr>
            <w:tr w:rsidR="00EA2870" w:rsidRPr="00043454" w:rsidTr="00C16CA1">
              <w:trPr>
                <w:gridAfter w:val="2"/>
                <w:wAfter w:w="19960" w:type="dxa"/>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EA2870" w:rsidRPr="00043454" w:rsidRDefault="00EA2870" w:rsidP="006E150D">
                  <w:pPr>
                    <w:jc w:val="center"/>
                    <w:rPr>
                      <w:sz w:val="24"/>
                      <w:szCs w:val="24"/>
                      <w:lang w:eastAsia="en-US"/>
                    </w:rPr>
                  </w:pPr>
                  <w:r w:rsidRPr="00043454">
                    <w:rPr>
                      <w:sz w:val="24"/>
                      <w:szCs w:val="24"/>
                    </w:rPr>
                    <w:t>Раздел I. Публичное выступление</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 Структура речевой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2. Подготовка к публичному выступлению</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3. Понятие эффективной коммуникации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4. Композиция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5. Контакт выступающего с аудиторией</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sz w:val="24"/>
                      <w:szCs w:val="24"/>
                      <w:lang w:eastAsia="en-US"/>
                    </w:rPr>
                  </w:pPr>
                  <w:r w:rsidRPr="00043454">
                    <w:rPr>
                      <w:sz w:val="24"/>
                      <w:szCs w:val="24"/>
                    </w:rPr>
                    <w:t>Раздел II.  Культура речи</w:t>
                  </w:r>
                </w:p>
              </w:tc>
              <w:tc>
                <w:tcPr>
                  <w:tcW w:w="9980" w:type="dxa"/>
                </w:tcPr>
                <w:p w:rsidR="00C16CA1" w:rsidRPr="00043454" w:rsidRDefault="00C16CA1">
                  <w:pPr>
                    <w:widowControl/>
                    <w:autoSpaceDE/>
                    <w:autoSpaceDN/>
                    <w:adjustRightInd/>
                    <w:rPr>
                      <w:sz w:val="24"/>
                      <w:szCs w:val="24"/>
                    </w:rPr>
                  </w:pPr>
                </w:p>
              </w:tc>
              <w:tc>
                <w:tcPr>
                  <w:tcW w:w="9980" w:type="dxa"/>
                  <w:vAlign w:val="center"/>
                </w:tcPr>
                <w:p w:rsidR="00C16CA1" w:rsidRPr="00043454" w:rsidRDefault="00C16CA1" w:rsidP="00937437">
                  <w:pPr>
                    <w:jc w:val="center"/>
                    <w:rPr>
                      <w:sz w:val="24"/>
                      <w:szCs w:val="24"/>
                      <w:lang w:eastAsia="en-US"/>
                    </w:rPr>
                  </w:pPr>
                  <w:r w:rsidRPr="00043454">
                    <w:rPr>
                      <w:sz w:val="24"/>
                      <w:szCs w:val="24"/>
                    </w:rPr>
                    <w:t>Раздел II.  Культура речи</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6. Нарушение публичного выступления</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BE2125">
                  <w:pPr>
                    <w:jc w:val="center"/>
                    <w:rPr>
                      <w:sz w:val="24"/>
                      <w:szCs w:val="24"/>
                    </w:rPr>
                  </w:pPr>
                  <w:r w:rsidRPr="00043454">
                    <w:rPr>
                      <w:sz w:val="24"/>
                      <w:szCs w:val="24"/>
                    </w:rPr>
                    <w:t>Тема № 7. Средства выразительности речи (стилистические</w:t>
                  </w:r>
                  <w:r w:rsidR="00BE2125">
                    <w:rPr>
                      <w:sz w:val="24"/>
                      <w:szCs w:val="24"/>
                    </w:rPr>
                    <w:t xml:space="preserve"> </w:t>
                  </w:r>
                  <w:r w:rsidRPr="00043454">
                    <w:rPr>
                      <w:sz w:val="24"/>
                      <w:szCs w:val="24"/>
                    </w:rPr>
                    <w:t>приемы)</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lang w:eastAsia="en-US"/>
                    </w:rPr>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FC3671">
                  <w:pPr>
                    <w:jc w:val="center"/>
                    <w:rPr>
                      <w:sz w:val="24"/>
                      <w:szCs w:val="24"/>
                      <w:lang w:eastAsia="en-US"/>
                    </w:rPr>
                  </w:pPr>
                  <w:r w:rsidRPr="00043454">
                    <w:rPr>
                      <w:sz w:val="24"/>
                      <w:szCs w:val="24"/>
                    </w:rPr>
                    <w:t>Тема № 8. Техника речи и кинесика</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2</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2</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9. Логика в публичном выступлении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Тема № 10. Культура речи. Элитарная культура речи</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0</w:t>
                  </w:r>
                </w:p>
              </w:tc>
            </w:tr>
            <w:tr w:rsidR="00C16CA1" w:rsidRPr="00043454" w:rsidTr="00C16CA1">
              <w:trPr>
                <w:gridAfter w:val="2"/>
                <w:wAfter w:w="19960" w:type="dxa"/>
                <w:trHeight w:val="810"/>
              </w:trPr>
              <w:tc>
                <w:tcPr>
                  <w:tcW w:w="5580" w:type="dxa"/>
                  <w:vMerge w:val="restart"/>
                  <w:tcBorders>
                    <w:left w:val="single" w:sz="8" w:space="0" w:color="auto"/>
                    <w:bottom w:val="single" w:sz="8" w:space="0" w:color="000000"/>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C16CA1" w:rsidRPr="00043454" w:rsidRDefault="00C16CA1" w:rsidP="006E150D">
                  <w:pPr>
                    <w:jc w:val="center"/>
                    <w:rPr>
                      <w:sz w:val="24"/>
                      <w:szCs w:val="24"/>
                      <w:lang w:eastAsia="en-US"/>
                    </w:rPr>
                  </w:pPr>
                  <w:r w:rsidRPr="00043454">
                    <w:rPr>
                      <w:sz w:val="24"/>
                      <w:szCs w:val="24"/>
                    </w:rPr>
                    <w:t>Всего часов</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4</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0</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8</w:t>
                  </w:r>
                </w:p>
              </w:tc>
              <w:tc>
                <w:tcPr>
                  <w:tcW w:w="680" w:type="dxa"/>
                  <w:tcBorders>
                    <w:bottom w:val="single" w:sz="8" w:space="0" w:color="auto"/>
                    <w:right w:val="single" w:sz="8" w:space="0" w:color="auto"/>
                  </w:tcBorders>
                  <w:vAlign w:val="center"/>
                  <w:hideMark/>
                </w:tcPr>
                <w:p w:rsidR="00C16CA1" w:rsidRPr="00043454" w:rsidRDefault="00C16CA1" w:rsidP="00937437">
                  <w:pPr>
                    <w:jc w:val="center"/>
                    <w:rPr>
                      <w:sz w:val="24"/>
                      <w:szCs w:val="24"/>
                      <w:lang w:eastAsia="en-US"/>
                    </w:rPr>
                  </w:pPr>
                  <w:r w:rsidRPr="00043454">
                    <w:rPr>
                      <w:sz w:val="24"/>
                      <w:szCs w:val="24"/>
                    </w:rPr>
                    <w:t>56</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68</w:t>
                  </w:r>
                </w:p>
              </w:tc>
            </w:tr>
            <w:tr w:rsidR="00C16CA1" w:rsidRPr="00043454" w:rsidTr="00C16CA1">
              <w:trPr>
                <w:gridAfter w:val="2"/>
                <w:wAfter w:w="19960" w:type="dxa"/>
                <w:trHeight w:val="810"/>
              </w:trPr>
              <w:tc>
                <w:tcPr>
                  <w:tcW w:w="5580" w:type="dxa"/>
                  <w:vMerge/>
                  <w:tcBorders>
                    <w:left w:val="single" w:sz="8" w:space="0" w:color="auto"/>
                    <w:bottom w:val="single" w:sz="8" w:space="0" w:color="000000"/>
                    <w:right w:val="single" w:sz="8" w:space="0" w:color="auto"/>
                  </w:tcBorders>
                  <w:vAlign w:val="center"/>
                  <w:hideMark/>
                </w:tcPr>
                <w:p w:rsidR="00C16CA1" w:rsidRPr="00043454" w:rsidRDefault="00C16CA1" w:rsidP="006E150D">
                  <w:pPr>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C16CA1" w:rsidRPr="00043454" w:rsidRDefault="00C16CA1" w:rsidP="006E150D">
                  <w:pPr>
                    <w:jc w:val="center"/>
                    <w:rPr>
                      <w:i/>
                      <w:iCs/>
                      <w:sz w:val="24"/>
                      <w:szCs w:val="24"/>
                      <w:lang w:eastAsia="en-US"/>
                    </w:rPr>
                  </w:pPr>
                  <w:r w:rsidRPr="00043454">
                    <w:rPr>
                      <w:i/>
                      <w:iCs/>
                      <w:sz w:val="24"/>
                      <w:szCs w:val="24"/>
                    </w:rPr>
                    <w:t>В т.ч. в интер-</w:t>
                  </w:r>
                  <w:r w:rsidRPr="00043454">
                    <w:rPr>
                      <w:i/>
                      <w:iCs/>
                      <w:sz w:val="24"/>
                      <w:szCs w:val="24"/>
                    </w:rPr>
                    <w:lastRenderedPageBreak/>
                    <w:t>акт. ф.</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lastRenderedPageBreak/>
                    <w:t>2</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i/>
                      <w:iCs/>
                      <w:sz w:val="24"/>
                      <w:szCs w:val="24"/>
                      <w:lang w:eastAsia="en-US"/>
                    </w:rPr>
                  </w:pPr>
                  <w:r w:rsidRPr="00043454">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Контроль (зачет)</w:t>
                  </w:r>
                </w:p>
              </w:tc>
              <w:tc>
                <w:tcPr>
                  <w:tcW w:w="460" w:type="dxa"/>
                  <w:tcBorders>
                    <w:bottom w:val="single" w:sz="8" w:space="0" w:color="auto"/>
                  </w:tcBorders>
                  <w:shd w:val="clear" w:color="auto" w:fill="595959"/>
                  <w:vAlign w:val="center"/>
                  <w:hideMark/>
                </w:tcPr>
                <w:p w:rsidR="00C16CA1" w:rsidRPr="00043454" w:rsidRDefault="00C16CA1" w:rsidP="006E150D">
                  <w:pPr>
                    <w:jc w:val="center"/>
                    <w:rPr>
                      <w:sz w:val="24"/>
                      <w:szCs w:val="24"/>
                      <w:lang w:eastAsia="en-US"/>
                    </w:rPr>
                  </w:pPr>
                  <w:r w:rsidRPr="00043454">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sz w:val="24"/>
                      <w:szCs w:val="24"/>
                      <w:lang w:eastAsia="en-US"/>
                    </w:rPr>
                  </w:pPr>
                  <w:r w:rsidRPr="00043454">
                    <w:rPr>
                      <w:sz w:val="24"/>
                      <w:szCs w:val="24"/>
                    </w:rPr>
                    <w:t> </w:t>
                  </w:r>
                </w:p>
              </w:tc>
              <w:tc>
                <w:tcPr>
                  <w:tcW w:w="780" w:type="dxa"/>
                  <w:tcBorders>
                    <w:bottom w:val="single" w:sz="8" w:space="0" w:color="auto"/>
                    <w:right w:val="single" w:sz="8" w:space="0" w:color="auto"/>
                  </w:tcBorders>
                  <w:vAlign w:val="center"/>
                  <w:hideMark/>
                </w:tcPr>
                <w:p w:rsidR="00C16CA1" w:rsidRPr="00043454" w:rsidRDefault="00C16CA1" w:rsidP="00937437">
                  <w:pPr>
                    <w:jc w:val="center"/>
                    <w:rPr>
                      <w:b/>
                      <w:bCs/>
                      <w:sz w:val="24"/>
                      <w:szCs w:val="24"/>
                      <w:lang w:eastAsia="en-US"/>
                    </w:rPr>
                  </w:pPr>
                  <w:r w:rsidRPr="00043454">
                    <w:rPr>
                      <w:b/>
                      <w:bCs/>
                      <w:sz w:val="24"/>
                      <w:szCs w:val="24"/>
                    </w:rPr>
                    <w:t>4</w:t>
                  </w:r>
                </w:p>
              </w:tc>
            </w:tr>
            <w:tr w:rsidR="00C16CA1" w:rsidRPr="00043454" w:rsidTr="00C16CA1">
              <w:trPr>
                <w:gridAfter w:val="2"/>
                <w:wAfter w:w="19960" w:type="dxa"/>
                <w:trHeight w:val="810"/>
              </w:trPr>
              <w:tc>
                <w:tcPr>
                  <w:tcW w:w="5580" w:type="dxa"/>
                  <w:tcBorders>
                    <w:left w:val="single" w:sz="8" w:space="0" w:color="auto"/>
                    <w:bottom w:val="single" w:sz="8" w:space="0" w:color="auto"/>
                    <w:right w:val="single" w:sz="8" w:space="0" w:color="auto"/>
                  </w:tcBorders>
                  <w:vAlign w:val="center"/>
                  <w:hideMark/>
                </w:tcPr>
                <w:p w:rsidR="00C16CA1" w:rsidRPr="00043454" w:rsidRDefault="00C16CA1" w:rsidP="006E150D">
                  <w:pPr>
                    <w:jc w:val="center"/>
                    <w:rPr>
                      <w:sz w:val="24"/>
                      <w:szCs w:val="24"/>
                      <w:lang w:eastAsia="en-US"/>
                    </w:rPr>
                  </w:pPr>
                  <w:r w:rsidRPr="00043454">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C16CA1" w:rsidRPr="00043454" w:rsidRDefault="00C16CA1" w:rsidP="006E150D">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C16CA1" w:rsidRPr="00043454" w:rsidRDefault="00C16CA1" w:rsidP="00937437">
                  <w:pPr>
                    <w:jc w:val="center"/>
                    <w:rPr>
                      <w:i/>
                      <w:iCs/>
                      <w:sz w:val="24"/>
                      <w:szCs w:val="24"/>
                      <w:lang w:eastAsia="en-US"/>
                    </w:rPr>
                  </w:pPr>
                  <w:r w:rsidRPr="00043454">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C16CA1" w:rsidRPr="00043454" w:rsidRDefault="00C16CA1" w:rsidP="00937437">
                  <w:pPr>
                    <w:jc w:val="center"/>
                    <w:rPr>
                      <w:b/>
                      <w:bCs/>
                      <w:i/>
                      <w:iCs/>
                      <w:sz w:val="24"/>
                      <w:szCs w:val="24"/>
                      <w:lang w:eastAsia="en-US"/>
                    </w:rPr>
                  </w:pPr>
                  <w:r w:rsidRPr="00043454">
                    <w:rPr>
                      <w:b/>
                      <w:bCs/>
                      <w:i/>
                      <w:iCs/>
                      <w:sz w:val="24"/>
                      <w:szCs w:val="24"/>
                    </w:rPr>
                    <w:t>72</w:t>
                  </w:r>
                </w:p>
              </w:tc>
            </w:tr>
          </w:tbl>
          <w:p w:rsidR="00EA2870" w:rsidRPr="00043454" w:rsidRDefault="00EA2870" w:rsidP="006E150D">
            <w:pPr>
              <w:jc w:val="center"/>
              <w:rPr>
                <w:sz w:val="24"/>
                <w:szCs w:val="24"/>
              </w:rPr>
            </w:pPr>
          </w:p>
        </w:tc>
      </w:tr>
    </w:tbl>
    <w:p w:rsidR="00AF61EB" w:rsidRPr="00043454" w:rsidRDefault="00AF61EB" w:rsidP="00AF61EB">
      <w:pPr>
        <w:tabs>
          <w:tab w:val="left" w:pos="900"/>
        </w:tabs>
        <w:jc w:val="both"/>
        <w:rPr>
          <w:b/>
          <w:sz w:val="24"/>
          <w:szCs w:val="24"/>
        </w:rPr>
      </w:pPr>
    </w:p>
    <w:p w:rsidR="00AF61EB" w:rsidRPr="00043454" w:rsidRDefault="00AF61EB" w:rsidP="00AF61EB">
      <w:pPr>
        <w:tabs>
          <w:tab w:val="left" w:pos="900"/>
        </w:tabs>
        <w:jc w:val="both"/>
        <w:rPr>
          <w:b/>
          <w:sz w:val="24"/>
          <w:szCs w:val="24"/>
        </w:rPr>
      </w:pPr>
    </w:p>
    <w:p w:rsidR="00AF61EB" w:rsidRPr="00B31468" w:rsidRDefault="00AF61EB" w:rsidP="00AF61EB">
      <w:pPr>
        <w:tabs>
          <w:tab w:val="left" w:pos="900"/>
        </w:tabs>
        <w:jc w:val="both"/>
        <w:rPr>
          <w:b/>
        </w:rPr>
      </w:pPr>
    </w:p>
    <w:p w:rsidR="00B40AFE" w:rsidRPr="00B31468" w:rsidRDefault="00B40AFE" w:rsidP="00B40AFE">
      <w:pPr>
        <w:ind w:firstLine="709"/>
        <w:jc w:val="both"/>
        <w:rPr>
          <w:b/>
          <w:i/>
        </w:rPr>
      </w:pPr>
      <w:r w:rsidRPr="00B31468">
        <w:rPr>
          <w:b/>
          <w:i/>
        </w:rPr>
        <w:t>* Примечания:</w:t>
      </w:r>
    </w:p>
    <w:p w:rsidR="00B40AFE" w:rsidRPr="00B31468" w:rsidRDefault="00B40AFE" w:rsidP="00B40AFE">
      <w:pPr>
        <w:ind w:firstLine="709"/>
        <w:jc w:val="both"/>
        <w:rPr>
          <w:b/>
        </w:rPr>
      </w:pPr>
      <w:r w:rsidRPr="00B3146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31468" w:rsidRPr="00DC470C" w:rsidRDefault="00B40AFE" w:rsidP="00B31468">
      <w:pPr>
        <w:ind w:firstLine="709"/>
        <w:jc w:val="both"/>
      </w:pPr>
      <w:r w:rsidRPr="00B31468">
        <w:t xml:space="preserve">При разработке образовательной программы высшего образования в части рабочей программы дисциплины </w:t>
      </w:r>
      <w:r w:rsidRPr="00B31468">
        <w:rPr>
          <w:b/>
        </w:rPr>
        <w:t>«Технологии выступления перед аудиторией»</w:t>
      </w:r>
      <w:r w:rsidRPr="00B31468">
        <w:t xml:space="preserve">  </w:t>
      </w:r>
      <w:r w:rsidR="00B31468" w:rsidRPr="00DC470C">
        <w:t xml:space="preserve">согласно требованиям </w:t>
      </w:r>
      <w:r w:rsidR="00B31468" w:rsidRPr="00DC470C">
        <w:rPr>
          <w:b/>
        </w:rPr>
        <w:t>частей 3-5 статьи 13, статьи 30, пункта 3 части 1 статьи 34</w:t>
      </w:r>
      <w:r w:rsidR="00B31468" w:rsidRPr="00DC470C">
        <w:t xml:space="preserve"> Федерального закона Российской Федерации </w:t>
      </w:r>
      <w:r w:rsidR="00B31468" w:rsidRPr="00DC470C">
        <w:rPr>
          <w:b/>
        </w:rPr>
        <w:t>от 29.12.2012 № 273-ФЗ</w:t>
      </w:r>
      <w:r w:rsidR="00B31468" w:rsidRPr="00DC470C">
        <w:t xml:space="preserve"> «Об образовании в Российской Федерации»; </w:t>
      </w:r>
      <w:r w:rsidR="00B31468" w:rsidRPr="00DC470C">
        <w:rPr>
          <w:b/>
        </w:rPr>
        <w:t>пунктов 16, 38</w:t>
      </w:r>
      <w:r w:rsidR="00B31468"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31468" w:rsidRPr="00DC470C" w:rsidRDefault="00B31468" w:rsidP="00B31468">
      <w:pPr>
        <w:ind w:firstLine="709"/>
        <w:jc w:val="both"/>
        <w:rPr>
          <w:b/>
        </w:rPr>
      </w:pPr>
      <w:r w:rsidRPr="00DC470C">
        <w:rPr>
          <w:b/>
        </w:rPr>
        <w:t>б) Для обучающихся с ограниченными возможностями здоровья и инвалидов:</w:t>
      </w:r>
    </w:p>
    <w:p w:rsidR="00B31468" w:rsidRPr="00DC470C" w:rsidRDefault="00B31468" w:rsidP="00B31468">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B31468" w:rsidRPr="00DC470C" w:rsidRDefault="00B31468" w:rsidP="00B31468">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w:t>
      </w:r>
      <w:r w:rsidRPr="00DC470C">
        <w:lastRenderedPageBreak/>
        <w:t xml:space="preserve">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31468" w:rsidRPr="00DC470C" w:rsidRDefault="00B31468" w:rsidP="00B31468">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31468" w:rsidRPr="00DC470C" w:rsidRDefault="00B31468" w:rsidP="00B31468">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043454" w:rsidRDefault="007F4B97" w:rsidP="00B31468">
      <w:pPr>
        <w:ind w:firstLine="709"/>
        <w:jc w:val="both"/>
        <w:rPr>
          <w:b/>
          <w:sz w:val="24"/>
          <w:szCs w:val="24"/>
        </w:rPr>
      </w:pPr>
    </w:p>
    <w:p w:rsidR="003A71E4" w:rsidRPr="00043454" w:rsidRDefault="007F4B97" w:rsidP="00705FB5">
      <w:pPr>
        <w:tabs>
          <w:tab w:val="left" w:pos="900"/>
        </w:tabs>
        <w:ind w:firstLine="709"/>
        <w:jc w:val="both"/>
        <w:rPr>
          <w:b/>
          <w:sz w:val="24"/>
          <w:szCs w:val="24"/>
        </w:rPr>
      </w:pPr>
      <w:r w:rsidRPr="00043454">
        <w:rPr>
          <w:b/>
          <w:sz w:val="24"/>
          <w:szCs w:val="24"/>
        </w:rPr>
        <w:t>5.</w:t>
      </w:r>
      <w:r w:rsidR="00114770" w:rsidRPr="00043454">
        <w:rPr>
          <w:b/>
          <w:sz w:val="24"/>
          <w:szCs w:val="24"/>
        </w:rPr>
        <w:t>3</w:t>
      </w:r>
      <w:r w:rsidRPr="00043454">
        <w:rPr>
          <w:b/>
          <w:sz w:val="24"/>
          <w:szCs w:val="24"/>
        </w:rPr>
        <w:t xml:space="preserve"> Содержание дисциплины</w:t>
      </w:r>
    </w:p>
    <w:p w:rsidR="00B40AFE" w:rsidRPr="00043454" w:rsidRDefault="00C2374D" w:rsidP="00B40AFE">
      <w:pPr>
        <w:ind w:right="162"/>
        <w:jc w:val="both"/>
        <w:rPr>
          <w:sz w:val="24"/>
          <w:szCs w:val="24"/>
        </w:rPr>
      </w:pPr>
      <w:r w:rsidRPr="00043454">
        <w:rPr>
          <w:b/>
          <w:sz w:val="24"/>
          <w:szCs w:val="24"/>
        </w:rPr>
        <w:t>Тема № 1.</w:t>
      </w:r>
      <w:r w:rsidR="00B40AFE" w:rsidRPr="00043454">
        <w:rPr>
          <w:b/>
          <w:sz w:val="24"/>
          <w:szCs w:val="24"/>
        </w:rPr>
        <w:t xml:space="preserve"> </w:t>
      </w:r>
      <w:r w:rsidR="00B40AFE" w:rsidRPr="004418C2">
        <w:rPr>
          <w:sz w:val="24"/>
          <w:szCs w:val="24"/>
        </w:rPr>
        <w:t xml:space="preserve">Структура речевой коммуникации. </w:t>
      </w:r>
      <w:r w:rsidR="00B40AFE" w:rsidRPr="00043454">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2</w:t>
      </w:r>
      <w:r w:rsidR="00C2374D" w:rsidRPr="00043454">
        <w:rPr>
          <w:sz w:val="24"/>
          <w:szCs w:val="24"/>
        </w:rPr>
        <w:t>.</w:t>
      </w:r>
      <w:r w:rsidRPr="00043454">
        <w:rPr>
          <w:sz w:val="24"/>
          <w:szCs w:val="24"/>
        </w:rPr>
        <w:t xml:space="preserve">  Подготовка к публичному выступлению. Виды публичных выступлений по цели и по форме. Особенности подготовки публичного выступления (инвенция). Основные требования к публичному выступлению. Источники материала и его накопления. Понятие «диспозиции»: планы и их виды, композиция и жанры выступления, образцы моделей и схем. Способы подготовки к публичному выступлению.</w:t>
      </w:r>
    </w:p>
    <w:p w:rsidR="00B40AFE" w:rsidRPr="00043454" w:rsidRDefault="00B40AFE" w:rsidP="00B40AFE">
      <w:pPr>
        <w:ind w:right="162"/>
        <w:jc w:val="both"/>
        <w:rPr>
          <w:b/>
          <w:sz w:val="24"/>
          <w:szCs w:val="24"/>
        </w:rPr>
      </w:pPr>
    </w:p>
    <w:p w:rsidR="00B40AFE" w:rsidRPr="00043454" w:rsidRDefault="00B40AFE" w:rsidP="00B40AFE">
      <w:pPr>
        <w:ind w:right="162"/>
        <w:jc w:val="both"/>
        <w:rPr>
          <w:sz w:val="24"/>
          <w:szCs w:val="24"/>
        </w:rPr>
      </w:pPr>
      <w:r w:rsidRPr="00043454">
        <w:rPr>
          <w:b/>
          <w:sz w:val="24"/>
          <w:szCs w:val="24"/>
        </w:rPr>
        <w:t>Тема № 3</w:t>
      </w:r>
      <w:r w:rsidR="00C2374D" w:rsidRPr="00043454">
        <w:rPr>
          <w:sz w:val="24"/>
          <w:szCs w:val="24"/>
        </w:rPr>
        <w:t>.</w:t>
      </w:r>
      <w:r w:rsidRPr="00043454">
        <w:rPr>
          <w:sz w:val="24"/>
          <w:szCs w:val="24"/>
        </w:rPr>
        <w:t xml:space="preserve"> Понятие эффективной коммуникации. Что такое эффективность коммуникации. Эффективность и «затратность». Коммуникативное равновесие. Горизонтальное коммуникативное равновесие. Вертикальное коммуникативное равновесие. Условия эффективного речевого воздействия. Коммуникативные барьеры: социальные, культурные, ролевые, психологические, когнитивные, языковые. Этноцентризм и группоцентризм. Личностные и групповые стереотипы.</w:t>
      </w:r>
    </w:p>
    <w:p w:rsidR="00B40AFE" w:rsidRPr="00043454" w:rsidRDefault="00B40AFE" w:rsidP="00B40AFE">
      <w:pPr>
        <w:widowControl/>
        <w:autoSpaceDE/>
        <w:autoSpaceDN/>
        <w:adjustRightInd/>
        <w:ind w:right="63"/>
        <w:jc w:val="both"/>
        <w:rPr>
          <w:b/>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 xml:space="preserve">Тема № 4. </w:t>
      </w:r>
      <w:r w:rsidRPr="004418C2">
        <w:rPr>
          <w:sz w:val="24"/>
          <w:szCs w:val="24"/>
        </w:rPr>
        <w:t>Композиция публичного выступления</w:t>
      </w:r>
      <w:r w:rsidR="004418C2" w:rsidRPr="004418C2">
        <w:rPr>
          <w:sz w:val="24"/>
          <w:szCs w:val="24"/>
        </w:rPr>
        <w:t>.</w:t>
      </w:r>
      <w:r w:rsidRPr="00043454">
        <w:rPr>
          <w:sz w:val="24"/>
          <w:szCs w:val="24"/>
        </w:rPr>
        <w:t xml:space="preserve"> Определение темы и замысла высказывания. Осознание и формулировка общей и конкретной цели выступления. Основные части публичного выступления (начало, середина, окончание речи), их функции, содержательные особенности. Переходы между частями речи и способы их реализации. </w:t>
      </w:r>
    </w:p>
    <w:p w:rsidR="00B40AFE" w:rsidRPr="00043454" w:rsidRDefault="00B40AFE" w:rsidP="00B40AFE">
      <w:pPr>
        <w:widowControl/>
        <w:autoSpaceDE/>
        <w:autoSpaceDN/>
        <w:adjustRightInd/>
        <w:ind w:right="63"/>
        <w:jc w:val="both"/>
        <w:rPr>
          <w:b/>
          <w:sz w:val="24"/>
          <w:szCs w:val="24"/>
        </w:rPr>
      </w:pPr>
    </w:p>
    <w:p w:rsidR="00F568DF" w:rsidRDefault="00B40AFE" w:rsidP="00F568DF">
      <w:pPr>
        <w:widowControl/>
        <w:autoSpaceDE/>
        <w:autoSpaceDN/>
        <w:adjustRightInd/>
        <w:ind w:right="63"/>
        <w:jc w:val="both"/>
        <w:rPr>
          <w:sz w:val="24"/>
          <w:szCs w:val="24"/>
          <w:shd w:val="clear" w:color="auto" w:fill="FFFFFF"/>
        </w:rPr>
      </w:pPr>
      <w:r w:rsidRPr="00043454">
        <w:rPr>
          <w:b/>
          <w:sz w:val="24"/>
          <w:szCs w:val="24"/>
        </w:rPr>
        <w:lastRenderedPageBreak/>
        <w:t>Тема № 5.</w:t>
      </w:r>
      <w:r w:rsidRPr="00043454">
        <w:rPr>
          <w:sz w:val="24"/>
          <w:szCs w:val="24"/>
        </w:rPr>
        <w:t xml:space="preserve"> </w:t>
      </w:r>
      <w:r w:rsidRPr="00F568DF">
        <w:rPr>
          <w:sz w:val="24"/>
          <w:szCs w:val="24"/>
        </w:rPr>
        <w:t>Контакт выступающего с аудиторией</w:t>
      </w:r>
      <w:r w:rsidR="00F568DF">
        <w:rPr>
          <w:sz w:val="24"/>
          <w:szCs w:val="24"/>
        </w:rPr>
        <w:t>. Элементы</w:t>
      </w:r>
      <w:r w:rsidR="00F568DF">
        <w:rPr>
          <w:sz w:val="24"/>
          <w:szCs w:val="24"/>
          <w:shd w:val="clear" w:color="auto" w:fill="FFFFFF"/>
        </w:rPr>
        <w:t xml:space="preserve">, способствующие установлению </w:t>
      </w:r>
      <w:r w:rsidRPr="00043454">
        <w:rPr>
          <w:sz w:val="24"/>
          <w:szCs w:val="24"/>
          <w:shd w:val="clear" w:color="auto" w:fill="FFFFFF"/>
        </w:rPr>
        <w:t>контакта со слушателями</w:t>
      </w:r>
      <w:r w:rsidR="00F568DF">
        <w:rPr>
          <w:sz w:val="24"/>
          <w:szCs w:val="24"/>
          <w:shd w:val="clear" w:color="auto" w:fill="FFFFFF"/>
        </w:rPr>
        <w:t>.</w:t>
      </w:r>
      <w:r w:rsidRPr="00043454">
        <w:rPr>
          <w:sz w:val="24"/>
          <w:szCs w:val="24"/>
          <w:shd w:val="clear" w:color="auto" w:fill="FFFFFF"/>
        </w:rPr>
        <w:t xml:space="preserve"> </w:t>
      </w:r>
      <w:r w:rsidR="00F568DF">
        <w:rPr>
          <w:sz w:val="24"/>
          <w:szCs w:val="24"/>
          <w:shd w:val="clear" w:color="auto" w:fill="FFFFFF"/>
        </w:rPr>
        <w:t>К</w:t>
      </w:r>
      <w:r w:rsidRPr="00043454">
        <w:rPr>
          <w:sz w:val="24"/>
          <w:szCs w:val="24"/>
          <w:shd w:val="clear" w:color="auto" w:fill="FFFFFF"/>
        </w:rPr>
        <w:t>о</w:t>
      </w:r>
      <w:r w:rsidR="00F568DF">
        <w:rPr>
          <w:sz w:val="24"/>
          <w:szCs w:val="24"/>
          <w:shd w:val="clear" w:color="auto" w:fill="FFFFFF"/>
        </w:rPr>
        <w:t>мпоненты выступления, стимулирующие</w:t>
      </w:r>
      <w:r w:rsidRPr="00043454">
        <w:rPr>
          <w:sz w:val="24"/>
          <w:szCs w:val="24"/>
          <w:shd w:val="clear" w:color="auto" w:fill="FFFFFF"/>
        </w:rPr>
        <w:t xml:space="preserve"> внимание слушателей</w:t>
      </w:r>
      <w:r w:rsidR="00F568DF">
        <w:rPr>
          <w:sz w:val="24"/>
          <w:szCs w:val="24"/>
          <w:shd w:val="clear" w:color="auto" w:fill="FFFFFF"/>
        </w:rPr>
        <w:t xml:space="preserve">, </w:t>
      </w:r>
      <w:r w:rsidRPr="00043454">
        <w:rPr>
          <w:sz w:val="24"/>
          <w:szCs w:val="24"/>
          <w:shd w:val="clear" w:color="auto" w:fill="FFFFFF"/>
        </w:rPr>
        <w:t>прием</w:t>
      </w:r>
      <w:r w:rsidR="00F568DF">
        <w:rPr>
          <w:sz w:val="24"/>
          <w:szCs w:val="24"/>
          <w:shd w:val="clear" w:color="auto" w:fill="FFFFFF"/>
        </w:rPr>
        <w:t>ы</w:t>
      </w:r>
      <w:r w:rsidRPr="00043454">
        <w:rPr>
          <w:sz w:val="24"/>
          <w:szCs w:val="24"/>
          <w:shd w:val="clear" w:color="auto" w:fill="FFFFFF"/>
        </w:rPr>
        <w:t xml:space="preserve"> мобилизации внимания</w:t>
      </w:r>
      <w:r w:rsidR="00F568DF">
        <w:rPr>
          <w:sz w:val="24"/>
          <w:szCs w:val="24"/>
          <w:shd w:val="clear" w:color="auto" w:fill="FFFFFF"/>
        </w:rPr>
        <w:t>.</w:t>
      </w:r>
    </w:p>
    <w:p w:rsidR="00F568DF" w:rsidRDefault="00F568DF" w:rsidP="00B40AFE">
      <w:pPr>
        <w:widowControl/>
        <w:autoSpaceDE/>
        <w:autoSpaceDN/>
        <w:adjustRightInd/>
        <w:ind w:right="63"/>
        <w:jc w:val="both"/>
        <w:rPr>
          <w:sz w:val="24"/>
          <w:szCs w:val="24"/>
        </w:rPr>
      </w:pPr>
    </w:p>
    <w:p w:rsidR="00B40AFE" w:rsidRPr="00043454" w:rsidRDefault="00B40AFE" w:rsidP="00B40AFE">
      <w:pPr>
        <w:widowControl/>
        <w:autoSpaceDE/>
        <w:autoSpaceDN/>
        <w:adjustRightInd/>
        <w:ind w:right="63"/>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6. </w:t>
      </w:r>
      <w:r w:rsidRPr="00F568DF">
        <w:rPr>
          <w:sz w:val="24"/>
          <w:szCs w:val="24"/>
        </w:rPr>
        <w:t>Нарушение публичного выступления</w:t>
      </w:r>
      <w:r w:rsidR="00F568DF">
        <w:rPr>
          <w:sz w:val="24"/>
          <w:szCs w:val="24"/>
        </w:rPr>
        <w:t xml:space="preserve">: </w:t>
      </w:r>
      <w:r w:rsidRPr="00043454">
        <w:rPr>
          <w:sz w:val="24"/>
          <w:szCs w:val="24"/>
        </w:rPr>
        <w:t>правильность, точность, логичность, уместность (выразительность). Основные виды речевых ошибки и недочетов выступающего Приемы предупреждения и исправления нарушений речи. Понятие о стилистической ошибке как нарушении ситуативно уместной речи.</w:t>
      </w:r>
    </w:p>
    <w:p w:rsidR="00B40AFE" w:rsidRPr="00043454" w:rsidRDefault="00B40AFE" w:rsidP="00B40AFE">
      <w:pPr>
        <w:widowControl/>
        <w:autoSpaceDE/>
        <w:autoSpaceDN/>
        <w:adjustRightInd/>
        <w:ind w:right="63"/>
        <w:rPr>
          <w:sz w:val="24"/>
          <w:szCs w:val="24"/>
        </w:rPr>
      </w:pPr>
    </w:p>
    <w:p w:rsidR="00B40AFE" w:rsidRPr="00043454" w:rsidRDefault="00B40AFE" w:rsidP="00B40AFE">
      <w:pPr>
        <w:pStyle w:val="30"/>
        <w:spacing w:after="0"/>
        <w:ind w:left="0"/>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7. </w:t>
      </w:r>
      <w:r w:rsidRPr="00F568DF">
        <w:rPr>
          <w:sz w:val="24"/>
          <w:szCs w:val="24"/>
        </w:rPr>
        <w:t>Средства выразительности речи</w:t>
      </w:r>
      <w:r w:rsidRPr="00043454">
        <w:rPr>
          <w:sz w:val="24"/>
          <w:szCs w:val="24"/>
        </w:rPr>
        <w:t xml:space="preserve"> (стилистические приемы). Понятие «элокуции»: стилистические (риторические) фигуры речи: риторические обращения, вопросы, восклицания, антитеза, повторы: экспрессивный повтор, анафора, эпифора, симплока. Тропы как средства речи (сравнение, перифраз, аллюзия и прочие средства). Основные приемы звукописи: аллетерация, ассонанс.</w:t>
      </w:r>
    </w:p>
    <w:p w:rsidR="00B40AFE" w:rsidRPr="00043454" w:rsidRDefault="00B40AFE" w:rsidP="00B40AFE">
      <w:pPr>
        <w:pStyle w:val="30"/>
        <w:spacing w:after="0"/>
        <w:ind w:left="0"/>
        <w:jc w:val="both"/>
        <w:rPr>
          <w:sz w:val="24"/>
          <w:szCs w:val="24"/>
        </w:rPr>
      </w:pPr>
    </w:p>
    <w:p w:rsidR="00B40AFE" w:rsidRPr="00043454" w:rsidRDefault="00B40AFE" w:rsidP="00B40AFE">
      <w:pPr>
        <w:pStyle w:val="30"/>
        <w:spacing w:after="0"/>
        <w:ind w:left="0"/>
        <w:jc w:val="both"/>
        <w:rPr>
          <w:sz w:val="24"/>
          <w:szCs w:val="24"/>
        </w:rPr>
      </w:pPr>
      <w:r w:rsidRPr="00043454">
        <w:rPr>
          <w:sz w:val="24"/>
          <w:szCs w:val="24"/>
        </w:rPr>
        <w:t xml:space="preserve"> </w:t>
      </w:r>
      <w:r w:rsidRPr="00043454">
        <w:rPr>
          <w:b/>
          <w:sz w:val="24"/>
          <w:szCs w:val="24"/>
        </w:rPr>
        <w:t xml:space="preserve">Тема № 8. </w:t>
      </w:r>
      <w:r w:rsidRPr="00F568DF">
        <w:rPr>
          <w:sz w:val="24"/>
          <w:szCs w:val="24"/>
        </w:rPr>
        <w:t>Техника речи и кинесика</w:t>
      </w:r>
      <w:r w:rsidRPr="00043454">
        <w:rPr>
          <w:sz w:val="24"/>
          <w:szCs w:val="24"/>
        </w:rPr>
        <w:t>. Секреты речевой техники. Понятие техники речи. Голосовой аппарат и его части: дыхательные органы, вибраторы, руонаторы, артикуляторы. Качество произношения определяется тембром, окраской голоса. Элементы голоса: звучность, тембр, высота, артикуляция, физические и психологические основы голоса. Интонация, тембр и их роль в передаче чувств. Кинесика как совокупность телодвижений (мимики, жестов). Культура несловесной речи. Ритмические, эмоциональные, указательные, изобразительные, символические и механические жесты. Их роль в публичном выступлении.</w:t>
      </w:r>
    </w:p>
    <w:p w:rsidR="00B40AFE" w:rsidRPr="00043454" w:rsidRDefault="00B40AFE" w:rsidP="00B40AFE">
      <w:pPr>
        <w:pStyle w:val="20"/>
        <w:spacing w:after="0" w:line="240" w:lineRule="auto"/>
        <w:rPr>
          <w:b/>
          <w:sz w:val="24"/>
          <w:szCs w:val="24"/>
        </w:rPr>
      </w:pPr>
    </w:p>
    <w:p w:rsidR="00B40AFE" w:rsidRPr="00043454" w:rsidRDefault="00B40AFE" w:rsidP="00F568DF">
      <w:pPr>
        <w:pStyle w:val="20"/>
        <w:spacing w:after="0" w:line="240" w:lineRule="auto"/>
        <w:jc w:val="both"/>
        <w:rPr>
          <w:sz w:val="24"/>
          <w:szCs w:val="24"/>
        </w:rPr>
      </w:pPr>
      <w:r w:rsidRPr="00043454">
        <w:rPr>
          <w:b/>
          <w:sz w:val="24"/>
          <w:szCs w:val="24"/>
        </w:rPr>
        <w:t>Тема №</w:t>
      </w:r>
      <w:r w:rsidR="00F568DF">
        <w:rPr>
          <w:b/>
          <w:sz w:val="24"/>
          <w:szCs w:val="24"/>
        </w:rPr>
        <w:t xml:space="preserve"> </w:t>
      </w:r>
      <w:r w:rsidRPr="00043454">
        <w:rPr>
          <w:b/>
          <w:sz w:val="24"/>
          <w:szCs w:val="24"/>
        </w:rPr>
        <w:t xml:space="preserve">9.    </w:t>
      </w:r>
      <w:r w:rsidRPr="00F568DF">
        <w:rPr>
          <w:sz w:val="24"/>
          <w:szCs w:val="24"/>
        </w:rPr>
        <w:t>Логика в публичном выступлении</w:t>
      </w:r>
      <w:r w:rsidRPr="00043454">
        <w:rPr>
          <w:sz w:val="24"/>
          <w:szCs w:val="24"/>
        </w:rPr>
        <w:t>.</w:t>
      </w:r>
      <w:r w:rsidR="00F568DF">
        <w:rPr>
          <w:sz w:val="24"/>
          <w:szCs w:val="24"/>
        </w:rPr>
        <w:t xml:space="preserve"> </w:t>
      </w:r>
      <w:r w:rsidRPr="00043454">
        <w:rPr>
          <w:sz w:val="24"/>
          <w:szCs w:val="24"/>
        </w:rPr>
        <w:t>Основные формально-логические законы. Софизм. Логические доводы. Индукция, дедукция, аналогия. Умозаключения. Силлогизмы. Тезисы высказывания. Приемы аргументации. Логические ошибки.</w:t>
      </w:r>
    </w:p>
    <w:p w:rsidR="00B40AFE" w:rsidRPr="00043454" w:rsidRDefault="00B40AFE" w:rsidP="00B40AFE">
      <w:pPr>
        <w:jc w:val="both"/>
        <w:rPr>
          <w:b/>
          <w:sz w:val="24"/>
          <w:szCs w:val="24"/>
        </w:rPr>
      </w:pPr>
    </w:p>
    <w:p w:rsidR="00B40AFE" w:rsidRPr="00F568DF" w:rsidRDefault="00C2374D" w:rsidP="00F568DF">
      <w:pPr>
        <w:jc w:val="both"/>
        <w:rPr>
          <w:b/>
          <w:sz w:val="24"/>
          <w:szCs w:val="24"/>
        </w:rPr>
      </w:pPr>
      <w:r w:rsidRPr="00043454">
        <w:rPr>
          <w:b/>
          <w:sz w:val="24"/>
          <w:szCs w:val="24"/>
        </w:rPr>
        <w:t>Тема № 10.</w:t>
      </w:r>
      <w:r w:rsidR="00B40AFE" w:rsidRPr="00043454">
        <w:rPr>
          <w:b/>
          <w:sz w:val="24"/>
          <w:szCs w:val="24"/>
        </w:rPr>
        <w:t xml:space="preserve"> </w:t>
      </w:r>
      <w:r w:rsidR="00B40AFE" w:rsidRPr="00F568DF">
        <w:rPr>
          <w:sz w:val="24"/>
          <w:szCs w:val="24"/>
        </w:rPr>
        <w:t>Культура речи. Элитарная культура речи.</w:t>
      </w:r>
      <w:r w:rsidR="00F568DF">
        <w:rPr>
          <w:b/>
          <w:sz w:val="24"/>
          <w:szCs w:val="24"/>
        </w:rPr>
        <w:t xml:space="preserve"> </w:t>
      </w:r>
      <w:r w:rsidR="00B40AFE" w:rsidRPr="00043454">
        <w:rPr>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FC40D0" w:rsidRDefault="00FC40D0" w:rsidP="00F803A3">
      <w:pPr>
        <w:tabs>
          <w:tab w:val="left" w:pos="900"/>
        </w:tabs>
        <w:ind w:firstLine="709"/>
        <w:jc w:val="both"/>
        <w:rPr>
          <w:b/>
          <w:sz w:val="24"/>
          <w:szCs w:val="24"/>
        </w:rPr>
      </w:pPr>
    </w:p>
    <w:p w:rsidR="003A71E4" w:rsidRPr="00043454" w:rsidRDefault="00F803A3" w:rsidP="00F803A3">
      <w:pPr>
        <w:tabs>
          <w:tab w:val="left" w:pos="900"/>
        </w:tabs>
        <w:ind w:firstLine="709"/>
        <w:jc w:val="both"/>
        <w:rPr>
          <w:b/>
          <w:sz w:val="24"/>
          <w:szCs w:val="24"/>
        </w:rPr>
      </w:pPr>
      <w:r w:rsidRPr="00043454">
        <w:rPr>
          <w:b/>
          <w:sz w:val="24"/>
          <w:szCs w:val="24"/>
        </w:rPr>
        <w:t>6. Перечень учебно-методического обеспечения для самостоятельной работы обучающихся по дисциплине</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Методические указания  для обучающихся по освоению дисциплины  «Русский язык и культура речи»/ О.В. Попова. – Омск: Изд-во Омской гуманитарной академии, 20</w:t>
      </w:r>
      <w:r w:rsidR="00DD0253">
        <w:rPr>
          <w:rFonts w:ascii="Times New Roman" w:hAnsi="Times New Roman"/>
          <w:sz w:val="24"/>
          <w:szCs w:val="24"/>
        </w:rPr>
        <w:t>2</w:t>
      </w:r>
      <w:r w:rsidR="004F553E">
        <w:rPr>
          <w:rFonts w:ascii="Times New Roman" w:hAnsi="Times New Roman"/>
          <w:sz w:val="24"/>
          <w:szCs w:val="24"/>
        </w:rPr>
        <w:t>3</w:t>
      </w:r>
      <w:r w:rsidRPr="00B05495">
        <w:rPr>
          <w:rFonts w:ascii="Times New Roman" w:hAnsi="Times New Roman"/>
          <w:sz w:val="24"/>
          <w:szCs w:val="24"/>
        </w:rPr>
        <w:t xml:space="preserve">. </w:t>
      </w:r>
    </w:p>
    <w:p w:rsidR="00455422" w:rsidRPr="00B05495" w:rsidRDefault="00455422" w:rsidP="00455422">
      <w:pPr>
        <w:pStyle w:val="a4"/>
        <w:numPr>
          <w:ilvl w:val="0"/>
          <w:numId w:val="6"/>
        </w:numPr>
        <w:jc w:val="both"/>
        <w:rPr>
          <w:rFonts w:ascii="Times New Roman" w:hAnsi="Times New Roman"/>
          <w:sz w:val="24"/>
          <w:szCs w:val="24"/>
        </w:rPr>
      </w:pPr>
      <w:r w:rsidRPr="00B0549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е</w:t>
      </w:r>
      <w:r w:rsidRPr="00B05495">
        <w:rPr>
          <w:rFonts w:ascii="Times New Roman" w:hAnsi="Times New Roman"/>
          <w:sz w:val="24"/>
          <w:szCs w:val="24"/>
        </w:rPr>
        <w:t xml:space="preserve"> приказом ректора от 28.08.2017 №37.</w:t>
      </w:r>
    </w:p>
    <w:p w:rsidR="00455422" w:rsidRDefault="00455422" w:rsidP="00455422">
      <w:pPr>
        <w:pStyle w:val="a4"/>
        <w:numPr>
          <w:ilvl w:val="0"/>
          <w:numId w:val="6"/>
        </w:numPr>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55422" w:rsidRPr="00B05495" w:rsidRDefault="00455422" w:rsidP="00455422">
      <w:pPr>
        <w:pStyle w:val="a4"/>
        <w:numPr>
          <w:ilvl w:val="0"/>
          <w:numId w:val="6"/>
        </w:numPr>
        <w:spacing w:after="0"/>
        <w:jc w:val="both"/>
        <w:rPr>
          <w:rFonts w:ascii="Times New Roman" w:hAnsi="Times New Roman"/>
          <w:sz w:val="24"/>
          <w:szCs w:val="24"/>
        </w:rPr>
      </w:pPr>
      <w:r w:rsidRPr="00B0549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w:t>
      </w:r>
      <w:r w:rsidRPr="00B05495">
        <w:rPr>
          <w:rFonts w:ascii="Times New Roman" w:hAnsi="Times New Roman"/>
          <w:sz w:val="24"/>
          <w:szCs w:val="24"/>
        </w:rPr>
        <w:lastRenderedPageBreak/>
        <w:t>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264B5B">
        <w:rPr>
          <w:rFonts w:ascii="Times New Roman" w:hAnsi="Times New Roman"/>
          <w:sz w:val="24"/>
          <w:szCs w:val="24"/>
        </w:rPr>
        <w:t xml:space="preserve">е </w:t>
      </w:r>
      <w:r w:rsidRPr="00B05495">
        <w:rPr>
          <w:rFonts w:ascii="Times New Roman" w:hAnsi="Times New Roman"/>
          <w:sz w:val="24"/>
          <w:szCs w:val="24"/>
        </w:rPr>
        <w:t>приказом ректора от 28.08.2017 №37.</w:t>
      </w:r>
    </w:p>
    <w:p w:rsidR="007865CB" w:rsidRPr="00043454" w:rsidRDefault="007865CB" w:rsidP="00705FB5">
      <w:pPr>
        <w:jc w:val="both"/>
        <w:rPr>
          <w:rFonts w:eastAsia="Calibri"/>
          <w:b/>
          <w:sz w:val="24"/>
          <w:szCs w:val="24"/>
        </w:rPr>
      </w:pPr>
    </w:p>
    <w:p w:rsidR="00785842" w:rsidRPr="00043454" w:rsidRDefault="00B31468" w:rsidP="00705FB5">
      <w:pPr>
        <w:ind w:firstLine="709"/>
        <w:jc w:val="both"/>
        <w:rPr>
          <w:b/>
          <w:sz w:val="24"/>
          <w:szCs w:val="24"/>
        </w:rPr>
      </w:pPr>
      <w:r>
        <w:rPr>
          <w:b/>
          <w:sz w:val="24"/>
          <w:szCs w:val="24"/>
        </w:rPr>
        <w:t>7</w:t>
      </w:r>
      <w:r w:rsidR="007F4B97" w:rsidRPr="00043454">
        <w:rPr>
          <w:b/>
          <w:sz w:val="24"/>
          <w:szCs w:val="24"/>
        </w:rPr>
        <w:t>.</w:t>
      </w:r>
      <w:r w:rsidR="007865CB" w:rsidRPr="00043454">
        <w:rPr>
          <w:b/>
          <w:sz w:val="24"/>
          <w:szCs w:val="24"/>
        </w:rPr>
        <w:t xml:space="preserve"> </w:t>
      </w:r>
      <w:r w:rsidR="00785842" w:rsidRPr="00043454">
        <w:rPr>
          <w:b/>
          <w:sz w:val="24"/>
          <w:szCs w:val="24"/>
        </w:rPr>
        <w:t>Перечень основной и дополнительной учебной литературы, необходимой для освоения дисциплины</w:t>
      </w: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Основная:</w:t>
      </w:r>
    </w:p>
    <w:p w:rsidR="0086496C" w:rsidRPr="005B4464" w:rsidRDefault="0086496C" w:rsidP="0086496C">
      <w:pPr>
        <w:numPr>
          <w:ilvl w:val="0"/>
          <w:numId w:val="21"/>
        </w:numPr>
        <w:jc w:val="both"/>
        <w:rPr>
          <w:iCs/>
          <w:sz w:val="24"/>
          <w:szCs w:val="24"/>
        </w:rPr>
      </w:pPr>
      <w:r w:rsidRPr="00BA6FA6">
        <w:rPr>
          <w:sz w:val="24"/>
          <w:szCs w:val="24"/>
        </w:rPr>
        <w:t xml:space="preserve">Деева, Н. В. Русский язык и культура речи [Электронный ресурс] : учебное пособие для обучающихся по направлениям подготовки вузов культуры / Н. В. Деева, А. А. Лушпей. — Электрон. текстовые данные. — Кемерово : Кемеровский государственный институт культуры, 2017. — 108 c. — 978-5-8154-0397-0.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7" w:history="1">
        <w:r w:rsidR="007D7FDC">
          <w:rPr>
            <w:rStyle w:val="a7"/>
            <w:sz w:val="24"/>
            <w:szCs w:val="24"/>
          </w:rPr>
          <w:t>http://www.iprbookshop.ru/76343.html</w:t>
        </w:r>
      </w:hyperlink>
    </w:p>
    <w:p w:rsidR="0086496C" w:rsidRDefault="0086496C" w:rsidP="0086496C">
      <w:pPr>
        <w:numPr>
          <w:ilvl w:val="0"/>
          <w:numId w:val="21"/>
        </w:numPr>
        <w:jc w:val="both"/>
        <w:rPr>
          <w:sz w:val="24"/>
          <w:szCs w:val="24"/>
        </w:rPr>
      </w:pPr>
      <w:r w:rsidRPr="00375C19">
        <w:rPr>
          <w:sz w:val="24"/>
          <w:szCs w:val="24"/>
        </w:rPr>
        <w:t xml:space="preserve">Русский язык и культура речи [Электронный ресурс] : учебное пособие / М. В. Невежина, Е. В. Шарохина, Е. Б. Михайлова [и др.]. — Электрон. текстовые данные. — М. : ЮНИТИ-ДАНА, 2017. — 351 c. — 5-238-00860-0.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8" w:history="1">
        <w:r w:rsidR="007D7FDC">
          <w:rPr>
            <w:rStyle w:val="a7"/>
            <w:sz w:val="24"/>
            <w:szCs w:val="24"/>
          </w:rPr>
          <w:t>http://www.iprbookshop.ru/71053.html</w:t>
        </w:r>
      </w:hyperlink>
    </w:p>
    <w:p w:rsidR="0086496C" w:rsidRPr="0089656B" w:rsidRDefault="0086496C" w:rsidP="0086496C">
      <w:pPr>
        <w:widowControl/>
        <w:tabs>
          <w:tab w:val="left" w:pos="406"/>
        </w:tabs>
        <w:autoSpaceDE/>
        <w:adjustRightInd/>
        <w:ind w:firstLine="709"/>
        <w:jc w:val="both"/>
        <w:rPr>
          <w:b/>
          <w:bCs/>
          <w:i/>
          <w:sz w:val="24"/>
          <w:szCs w:val="24"/>
        </w:rPr>
      </w:pPr>
    </w:p>
    <w:p w:rsidR="0086496C" w:rsidRPr="0089656B" w:rsidRDefault="0086496C" w:rsidP="0086496C">
      <w:pPr>
        <w:widowControl/>
        <w:tabs>
          <w:tab w:val="left" w:pos="406"/>
        </w:tabs>
        <w:autoSpaceDE/>
        <w:adjustRightInd/>
        <w:ind w:firstLine="709"/>
        <w:jc w:val="both"/>
        <w:rPr>
          <w:b/>
          <w:bCs/>
          <w:i/>
          <w:sz w:val="24"/>
          <w:szCs w:val="24"/>
        </w:rPr>
      </w:pPr>
      <w:r w:rsidRPr="0089656B">
        <w:rPr>
          <w:b/>
          <w:bCs/>
          <w:i/>
          <w:sz w:val="24"/>
          <w:szCs w:val="24"/>
        </w:rPr>
        <w:t>Дополнительная:</w:t>
      </w:r>
    </w:p>
    <w:p w:rsidR="0086496C" w:rsidRPr="005B4464" w:rsidRDefault="0086496C" w:rsidP="0086496C">
      <w:pPr>
        <w:numPr>
          <w:ilvl w:val="0"/>
          <w:numId w:val="22"/>
        </w:numPr>
        <w:jc w:val="both"/>
        <w:rPr>
          <w:sz w:val="24"/>
          <w:szCs w:val="24"/>
        </w:rPr>
      </w:pPr>
      <w:r w:rsidRPr="00375C19">
        <w:rPr>
          <w:sz w:val="24"/>
          <w:szCs w:val="24"/>
        </w:rPr>
        <w:t xml:space="preserve">Штрекер, Н. Ю. Русский язык и культура речи [Электронный ресурс] : учебное пособие для студентов вузов / Н. Ю. Штрекер. — Электрон. текстовые данные. — М. : ЮНИТИ-ДАНА, 2017. — 351 c. — 978-5-238-02093-8.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9" w:history="1">
        <w:r w:rsidR="007D7FDC">
          <w:rPr>
            <w:rStyle w:val="a7"/>
            <w:sz w:val="24"/>
            <w:szCs w:val="24"/>
          </w:rPr>
          <w:t>http://www.iprbookshop.ru/81846.html</w:t>
        </w:r>
      </w:hyperlink>
    </w:p>
    <w:p w:rsidR="0086496C" w:rsidRPr="005B4464" w:rsidRDefault="0086496C" w:rsidP="0086496C">
      <w:pPr>
        <w:numPr>
          <w:ilvl w:val="0"/>
          <w:numId w:val="22"/>
        </w:numPr>
        <w:jc w:val="both"/>
        <w:rPr>
          <w:sz w:val="24"/>
          <w:szCs w:val="24"/>
        </w:rPr>
      </w:pPr>
      <w:r w:rsidRPr="00375C19">
        <w:rPr>
          <w:sz w:val="24"/>
          <w:szCs w:val="24"/>
        </w:rPr>
        <w:t xml:space="preserve">Панфилова, А. А. Подготовка к публичному выступлению [Электронный ресурс] : методические рекомендации для студентов / А. А. Панфилова, В. Ю. Питюков. — Электрон. текстовые данные. — Химки : Российская международная академия туризма, 2013. — 28 c. — 978-5-905783-17-3. — Текст : электронный // ЭБС </w:t>
      </w:r>
      <w:r w:rsidRPr="00375C19">
        <w:rPr>
          <w:sz w:val="24"/>
          <w:szCs w:val="24"/>
          <w:lang w:val="en-US"/>
        </w:rPr>
        <w:t>IPRBooks</w:t>
      </w:r>
      <w:r w:rsidRPr="00375C19">
        <w:rPr>
          <w:sz w:val="24"/>
          <w:szCs w:val="24"/>
        </w:rPr>
        <w:t xml:space="preserve"> [сайт]. —  </w:t>
      </w:r>
      <w:r w:rsidRPr="00375C19">
        <w:rPr>
          <w:sz w:val="24"/>
          <w:szCs w:val="24"/>
          <w:lang w:val="en-US"/>
        </w:rPr>
        <w:t>URL</w:t>
      </w:r>
      <w:r w:rsidRPr="00375C19">
        <w:rPr>
          <w:sz w:val="24"/>
          <w:szCs w:val="24"/>
        </w:rPr>
        <w:t xml:space="preserve"> : Режим доступа: </w:t>
      </w:r>
      <w:hyperlink r:id="rId10" w:history="1">
        <w:r w:rsidR="007D7FDC">
          <w:rPr>
            <w:rStyle w:val="a7"/>
            <w:sz w:val="24"/>
            <w:szCs w:val="24"/>
          </w:rPr>
          <w:t>http://www.iprbookshop.ru/51874.html</w:t>
        </w:r>
      </w:hyperlink>
    </w:p>
    <w:p w:rsidR="0086496C" w:rsidRPr="005B4464" w:rsidRDefault="0086496C" w:rsidP="0086496C">
      <w:pPr>
        <w:numPr>
          <w:ilvl w:val="0"/>
          <w:numId w:val="22"/>
        </w:numPr>
        <w:jc w:val="both"/>
        <w:rPr>
          <w:iCs/>
          <w:sz w:val="24"/>
          <w:szCs w:val="24"/>
        </w:rPr>
      </w:pPr>
      <w:r w:rsidRPr="00BA6FA6">
        <w:rPr>
          <w:sz w:val="24"/>
          <w:szCs w:val="24"/>
        </w:rPr>
        <w:t xml:space="preserve">Амирова, Ж. Р. Культура русской речи. Сборник упражнений и задач [Электронный ресурс] : учебное пособие для студентов вузов / Ж. Р. Амирова. — Электрон. текстовые данные. — Алматы : Казахский национальный университет им. аль-Фараби, 2013. — 99 c. — 978-601-04-0078-8.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1" w:history="1">
        <w:r w:rsidR="007D7FDC">
          <w:rPr>
            <w:rStyle w:val="a7"/>
            <w:sz w:val="24"/>
            <w:szCs w:val="24"/>
          </w:rPr>
          <w:t>http://www.iprbookshop.ru/59810.html</w:t>
        </w:r>
      </w:hyperlink>
    </w:p>
    <w:p w:rsidR="0086496C" w:rsidRDefault="0086496C" w:rsidP="0086496C">
      <w:pPr>
        <w:numPr>
          <w:ilvl w:val="0"/>
          <w:numId w:val="22"/>
        </w:numPr>
        <w:jc w:val="both"/>
        <w:rPr>
          <w:iCs/>
          <w:sz w:val="24"/>
          <w:szCs w:val="24"/>
        </w:rPr>
      </w:pPr>
      <w:r w:rsidRPr="00BA6FA6">
        <w:rPr>
          <w:sz w:val="24"/>
          <w:szCs w:val="24"/>
        </w:rPr>
        <w:t xml:space="preserve">Голуб, И. Б. Русская риторика и культура речи [Электронный ресурс] : учебное пособие / И. Б. Голуб, В. Д. Неклюдов. — Электрон. текстовые данные. — М. : Логос, 2014. — 328 c. — 978-5-98704-603-6. — Текст : электронный // ЭБС </w:t>
      </w:r>
      <w:r w:rsidRPr="00BA6FA6">
        <w:rPr>
          <w:sz w:val="24"/>
          <w:szCs w:val="24"/>
          <w:lang w:val="en-US"/>
        </w:rPr>
        <w:t>IPRBooks</w:t>
      </w:r>
      <w:r w:rsidRPr="00BA6FA6">
        <w:rPr>
          <w:sz w:val="24"/>
          <w:szCs w:val="24"/>
        </w:rPr>
        <w:t xml:space="preserve"> [сайт]. —  </w:t>
      </w:r>
      <w:r w:rsidRPr="00BA6FA6">
        <w:rPr>
          <w:sz w:val="24"/>
          <w:szCs w:val="24"/>
          <w:lang w:val="en-US"/>
        </w:rPr>
        <w:t>URL</w:t>
      </w:r>
      <w:r w:rsidRPr="00BA6FA6">
        <w:rPr>
          <w:sz w:val="24"/>
          <w:szCs w:val="24"/>
        </w:rPr>
        <w:t xml:space="preserve"> : Режим доступа: </w:t>
      </w:r>
      <w:hyperlink r:id="rId12" w:history="1">
        <w:r w:rsidR="007D7FDC">
          <w:rPr>
            <w:rStyle w:val="a7"/>
            <w:sz w:val="24"/>
            <w:szCs w:val="24"/>
          </w:rPr>
          <w:t>http://www.iprbookshop.ru/51640.html</w:t>
        </w:r>
      </w:hyperlink>
    </w:p>
    <w:p w:rsidR="007F4B97" w:rsidRPr="00043454" w:rsidRDefault="007F4B97" w:rsidP="00705FB5">
      <w:pPr>
        <w:keepNext/>
        <w:widowControl/>
        <w:tabs>
          <w:tab w:val="left" w:pos="708"/>
        </w:tabs>
        <w:autoSpaceDE/>
        <w:adjustRightInd/>
        <w:jc w:val="both"/>
        <w:rPr>
          <w:i/>
          <w:sz w:val="24"/>
          <w:szCs w:val="24"/>
        </w:rPr>
      </w:pPr>
    </w:p>
    <w:p w:rsidR="00777B09" w:rsidRPr="00043454" w:rsidRDefault="00FE622B" w:rsidP="00705FB5">
      <w:pPr>
        <w:ind w:firstLine="709"/>
        <w:jc w:val="both"/>
        <w:rPr>
          <w:b/>
          <w:sz w:val="24"/>
          <w:szCs w:val="24"/>
        </w:rPr>
      </w:pPr>
      <w:r>
        <w:rPr>
          <w:b/>
          <w:sz w:val="24"/>
          <w:szCs w:val="24"/>
        </w:rPr>
        <w:t>8</w:t>
      </w:r>
      <w:r w:rsidR="007F4B97" w:rsidRPr="00043454">
        <w:rPr>
          <w:b/>
          <w:sz w:val="24"/>
          <w:szCs w:val="24"/>
        </w:rPr>
        <w:t>.</w:t>
      </w:r>
      <w:r w:rsidR="00777B09" w:rsidRPr="00043454">
        <w:rPr>
          <w:b/>
          <w:sz w:val="24"/>
          <w:szCs w:val="24"/>
        </w:rPr>
        <w:t xml:space="preserve"> </w:t>
      </w:r>
      <w:r w:rsidR="007F4B97" w:rsidRPr="00043454">
        <w:rPr>
          <w:b/>
          <w:sz w:val="24"/>
          <w:szCs w:val="24"/>
        </w:rPr>
        <w:t>Перечень ресурсов информационно-телекоммуникационной сети «Интернет», необходимых для освоения дисциплины</w:t>
      </w:r>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w:t>
      </w:r>
      <w:r w:rsidRPr="00043454">
        <w:rPr>
          <w:rFonts w:ascii="Times New Roman" w:hAnsi="Times New Roman"/>
          <w:sz w:val="24"/>
          <w:szCs w:val="24"/>
          <w:lang w:val="en-US"/>
        </w:rPr>
        <w:t>IPRBooks</w:t>
      </w:r>
      <w:r w:rsidRPr="00043454">
        <w:rPr>
          <w:rFonts w:ascii="Times New Roman" w:hAnsi="Times New Roman"/>
          <w:sz w:val="24"/>
          <w:szCs w:val="24"/>
        </w:rPr>
        <w:t xml:space="preserve">  Режим доступа: </w:t>
      </w:r>
      <w:hyperlink r:id="rId13" w:history="1">
        <w:r w:rsidR="007D7FDC">
          <w:rPr>
            <w:rStyle w:val="a7"/>
            <w:rFonts w:ascii="Times New Roman" w:hAnsi="Times New Roman"/>
            <w:sz w:val="24"/>
            <w:szCs w:val="24"/>
          </w:rPr>
          <w:t>http://www.iprbookshop.ru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ЭБС издательства «Юрайт» Режим доступа: </w:t>
      </w:r>
      <w:hyperlink r:id="rId14" w:history="1">
        <w:r w:rsidR="007D7FDC">
          <w:rPr>
            <w:rStyle w:val="a7"/>
            <w:rFonts w:ascii="Times New Roman" w:hAnsi="Times New Roman"/>
            <w:sz w:val="24"/>
            <w:szCs w:val="24"/>
          </w:rPr>
          <w:t>http://biblio-online.ru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Единое окно доступа к образовательным ресурсам. Режим доступа: </w:t>
      </w:r>
      <w:hyperlink r:id="rId15" w:history="1">
        <w:r w:rsidR="007D7FDC">
          <w:rPr>
            <w:rStyle w:val="a7"/>
            <w:rFonts w:ascii="Times New Roman" w:hAnsi="Times New Roman"/>
            <w:sz w:val="24"/>
            <w:szCs w:val="24"/>
          </w:rPr>
          <w:t>http://window.edu.ru/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Научная электронная библиотека e-library.ru Режим доступа: </w:t>
      </w:r>
      <w:hyperlink r:id="rId16" w:history="1">
        <w:r w:rsidR="007D7FDC">
          <w:rPr>
            <w:rStyle w:val="a7"/>
            <w:rFonts w:ascii="Times New Roman" w:hAnsi="Times New Roman"/>
            <w:sz w:val="24"/>
            <w:szCs w:val="24"/>
          </w:rPr>
          <w:t>http://elibrary.ru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Ресурсы издательства Elsevier Режим доступа:  </w:t>
      </w:r>
      <w:hyperlink r:id="rId17" w:history="1">
        <w:r w:rsidR="007D7FDC">
          <w:rPr>
            <w:rStyle w:val="a7"/>
            <w:rFonts w:ascii="Times New Roman" w:hAnsi="Times New Roman"/>
            <w:sz w:val="24"/>
            <w:szCs w:val="24"/>
          </w:rPr>
          <w:t>http://www.sciencedirect.com</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Федеральный портал «Российское образование» Режим доступа:  </w:t>
      </w:r>
      <w:hyperlink r:id="rId18" w:history="1">
        <w:r w:rsidR="007D7FDC">
          <w:rPr>
            <w:rStyle w:val="a7"/>
            <w:rFonts w:ascii="Times New Roman" w:hAnsi="Times New Roman"/>
            <w:sz w:val="24"/>
            <w:szCs w:val="24"/>
          </w:rPr>
          <w:t>www.edu.ru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lastRenderedPageBreak/>
        <w:t xml:space="preserve">Журналы Кембриджского университета Режим доступа: </w:t>
      </w:r>
      <w:hyperlink r:id="rId19" w:history="1">
        <w:r w:rsidR="007D7FDC">
          <w:rPr>
            <w:rStyle w:val="a7"/>
            <w:rFonts w:ascii="Times New Roman" w:hAnsi="Times New Roman"/>
            <w:sz w:val="24"/>
            <w:szCs w:val="24"/>
          </w:rPr>
          <w:t>http://journals.cambridge.org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Журналы Оксфордского университета Режим доступа:  </w:t>
      </w:r>
      <w:hyperlink r:id="rId20" w:history="1">
        <w:r w:rsidR="007D7FDC">
          <w:rPr>
            <w:rStyle w:val="a7"/>
            <w:rFonts w:ascii="Times New Roman" w:hAnsi="Times New Roman"/>
            <w:sz w:val="24"/>
            <w:szCs w:val="24"/>
          </w:rPr>
          <w:t>http://www.oxfordjoumals.org</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Словари и энциклопедии на Академике Режим доступа: </w:t>
      </w:r>
      <w:hyperlink r:id="rId21" w:history="1">
        <w:r w:rsidR="007D7FDC">
          <w:rPr>
            <w:rStyle w:val="a7"/>
            <w:rFonts w:ascii="Times New Roman" w:hAnsi="Times New Roman"/>
            <w:sz w:val="24"/>
            <w:szCs w:val="24"/>
          </w:rPr>
          <w:t>http://dic.academic.ru/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Библиотеки по естественным наукам Российской академии наук. Режим доступа: </w:t>
      </w:r>
      <w:hyperlink r:id="rId22" w:history="1">
        <w:r w:rsidR="007D7FDC">
          <w:rPr>
            <w:rStyle w:val="a7"/>
            <w:rFonts w:ascii="Times New Roman" w:hAnsi="Times New Roman"/>
            <w:sz w:val="24"/>
            <w:szCs w:val="24"/>
          </w:rPr>
          <w:t>http://www.benran.ru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Госкомстата РФ. Режим доступа: </w:t>
      </w:r>
      <w:hyperlink r:id="rId23" w:history="1">
        <w:r w:rsidR="007D7FDC">
          <w:rPr>
            <w:rStyle w:val="a7"/>
            <w:rFonts w:ascii="Times New Roman" w:hAnsi="Times New Roman"/>
            <w:sz w:val="24"/>
            <w:szCs w:val="24"/>
          </w:rPr>
          <w:t>http://www.gks.ru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Сайт Российской государственной библиотеки. Режим доступа: </w:t>
      </w:r>
      <w:hyperlink r:id="rId24" w:history="1">
        <w:r w:rsidR="007D7FDC">
          <w:rPr>
            <w:rStyle w:val="a7"/>
            <w:rFonts w:ascii="Times New Roman" w:hAnsi="Times New Roman"/>
            <w:sz w:val="24"/>
            <w:szCs w:val="24"/>
          </w:rPr>
          <w:t>http://diss.rsl.ru</w:t>
        </w:r>
      </w:hyperlink>
    </w:p>
    <w:p w:rsidR="00777B09" w:rsidRPr="00043454" w:rsidRDefault="00777B09" w:rsidP="00FC40D0">
      <w:pPr>
        <w:pStyle w:val="a4"/>
        <w:numPr>
          <w:ilvl w:val="0"/>
          <w:numId w:val="5"/>
        </w:numPr>
        <w:tabs>
          <w:tab w:val="left" w:pos="851"/>
        </w:tabs>
        <w:spacing w:after="0" w:line="240" w:lineRule="auto"/>
        <w:ind w:left="0" w:firstLine="709"/>
        <w:jc w:val="both"/>
        <w:rPr>
          <w:rFonts w:ascii="Times New Roman" w:hAnsi="Times New Roman"/>
          <w:sz w:val="24"/>
          <w:szCs w:val="24"/>
        </w:rPr>
      </w:pPr>
      <w:r w:rsidRPr="00043454">
        <w:rPr>
          <w:rFonts w:ascii="Times New Roman" w:hAnsi="Times New Roman"/>
          <w:sz w:val="24"/>
          <w:szCs w:val="24"/>
        </w:rPr>
        <w:t xml:space="preserve">Базы данных по законодательству Российской Федерации. Режим доступа:  </w:t>
      </w:r>
      <w:hyperlink r:id="rId25" w:history="1">
        <w:r w:rsidR="007D7FDC">
          <w:rPr>
            <w:rStyle w:val="a7"/>
            <w:rFonts w:ascii="Times New Roman" w:hAnsi="Times New Roman"/>
            <w:sz w:val="24"/>
            <w:szCs w:val="24"/>
          </w:rPr>
          <w:t>http://ru.spinform.ru</w:t>
        </w:r>
      </w:hyperlink>
    </w:p>
    <w:p w:rsidR="007F4B97" w:rsidRPr="00043454" w:rsidRDefault="007F4B97" w:rsidP="00A76E53">
      <w:pPr>
        <w:ind w:firstLine="709"/>
        <w:jc w:val="both"/>
        <w:rPr>
          <w:rFonts w:eastAsia="Calibri"/>
          <w:sz w:val="24"/>
          <w:szCs w:val="24"/>
        </w:rPr>
      </w:pPr>
      <w:r w:rsidRPr="00043454">
        <w:rPr>
          <w:sz w:val="24"/>
          <w:szCs w:val="24"/>
        </w:rPr>
        <w:t xml:space="preserve">Каждый обучающийся </w:t>
      </w:r>
      <w:r w:rsidR="00777B09" w:rsidRPr="00043454">
        <w:rPr>
          <w:sz w:val="24"/>
          <w:szCs w:val="24"/>
        </w:rPr>
        <w:t>Омской гуманитарной академии</w:t>
      </w:r>
      <w:r w:rsidRPr="0004345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43454">
        <w:rPr>
          <w:rFonts w:eastAsia="Calibri"/>
          <w:sz w:val="24"/>
          <w:szCs w:val="24"/>
        </w:rPr>
        <w:t xml:space="preserve"> </w:t>
      </w:r>
      <w:r w:rsidRPr="00043454">
        <w:rPr>
          <w:sz w:val="24"/>
          <w:szCs w:val="24"/>
        </w:rPr>
        <w:t xml:space="preserve">информационно-образовательной среде </w:t>
      </w:r>
      <w:r w:rsidR="00777B09" w:rsidRPr="00043454">
        <w:rPr>
          <w:sz w:val="24"/>
          <w:szCs w:val="24"/>
        </w:rPr>
        <w:t>Академии</w:t>
      </w:r>
      <w:r w:rsidRPr="00043454">
        <w:rPr>
          <w:sz w:val="24"/>
          <w:szCs w:val="24"/>
        </w:rPr>
        <w:t>. Электронно-библиотечная система</w:t>
      </w:r>
      <w:r w:rsidRPr="00043454">
        <w:rPr>
          <w:rFonts w:eastAsia="Calibri"/>
          <w:sz w:val="24"/>
          <w:szCs w:val="24"/>
        </w:rPr>
        <w:t xml:space="preserve"> </w:t>
      </w:r>
      <w:r w:rsidRPr="0004345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43454">
        <w:rPr>
          <w:rFonts w:eastAsia="Calibri"/>
          <w:sz w:val="24"/>
          <w:szCs w:val="24"/>
        </w:rPr>
        <w:t xml:space="preserve"> </w:t>
      </w:r>
      <w:r w:rsidRPr="0004345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43454">
        <w:rPr>
          <w:rFonts w:eastAsia="Calibri"/>
          <w:sz w:val="24"/>
          <w:szCs w:val="24"/>
        </w:rPr>
        <w:t xml:space="preserve"> </w:t>
      </w:r>
      <w:r w:rsidRPr="00043454">
        <w:rPr>
          <w:sz w:val="24"/>
          <w:szCs w:val="24"/>
        </w:rPr>
        <w:t>организации, так и вне ее.</w:t>
      </w:r>
    </w:p>
    <w:p w:rsidR="007F4B97" w:rsidRPr="00043454" w:rsidRDefault="007F4B97" w:rsidP="00A76E53">
      <w:pPr>
        <w:ind w:firstLine="709"/>
        <w:jc w:val="both"/>
        <w:rPr>
          <w:rFonts w:eastAsia="Calibri"/>
          <w:sz w:val="24"/>
          <w:szCs w:val="24"/>
        </w:rPr>
      </w:pPr>
      <w:r w:rsidRPr="00043454">
        <w:rPr>
          <w:sz w:val="24"/>
          <w:szCs w:val="24"/>
        </w:rPr>
        <w:t>Электронная информационно-образовательная среда</w:t>
      </w:r>
      <w:r w:rsidR="005C20F0" w:rsidRPr="00043454">
        <w:rPr>
          <w:sz w:val="24"/>
          <w:szCs w:val="24"/>
        </w:rPr>
        <w:t xml:space="preserve"> </w:t>
      </w:r>
      <w:r w:rsidR="00777B09" w:rsidRPr="00043454">
        <w:rPr>
          <w:sz w:val="24"/>
          <w:szCs w:val="24"/>
        </w:rPr>
        <w:t>Академии</w:t>
      </w:r>
      <w:r w:rsidRPr="00043454">
        <w:rPr>
          <w:sz w:val="24"/>
          <w:szCs w:val="24"/>
        </w:rPr>
        <w:t xml:space="preserve"> обеспечивает:</w:t>
      </w:r>
      <w:r w:rsidRPr="00043454">
        <w:rPr>
          <w:rFonts w:eastAsia="Calibri"/>
          <w:sz w:val="24"/>
          <w:szCs w:val="24"/>
        </w:rPr>
        <w:t xml:space="preserve"> </w:t>
      </w:r>
      <w:r w:rsidRPr="00043454">
        <w:rPr>
          <w:sz w:val="24"/>
          <w:szCs w:val="24"/>
        </w:rPr>
        <w:t>доступ к учебным планам, рабочим программам дисциплин (модулей), практик, к</w:t>
      </w:r>
      <w:r w:rsidRPr="00043454">
        <w:rPr>
          <w:rFonts w:eastAsia="Calibri"/>
          <w:sz w:val="24"/>
          <w:szCs w:val="24"/>
        </w:rPr>
        <w:t xml:space="preserve"> </w:t>
      </w:r>
      <w:r w:rsidRPr="00043454">
        <w:rPr>
          <w:sz w:val="24"/>
          <w:szCs w:val="24"/>
        </w:rPr>
        <w:t>изданиям электронных библиотечных систем и электронным образовательным ресурсам,</w:t>
      </w:r>
      <w:r w:rsidRPr="00043454">
        <w:rPr>
          <w:rFonts w:eastAsia="Calibri"/>
          <w:sz w:val="24"/>
          <w:szCs w:val="24"/>
        </w:rPr>
        <w:t xml:space="preserve"> </w:t>
      </w:r>
      <w:r w:rsidRPr="00043454">
        <w:rPr>
          <w:sz w:val="24"/>
          <w:szCs w:val="24"/>
        </w:rPr>
        <w:t>указанным в рабочих программах;</w:t>
      </w:r>
      <w:r w:rsidRPr="00043454">
        <w:rPr>
          <w:rFonts w:eastAsia="Calibri"/>
          <w:sz w:val="24"/>
          <w:szCs w:val="24"/>
        </w:rPr>
        <w:t xml:space="preserve"> </w:t>
      </w:r>
      <w:r w:rsidRPr="00043454">
        <w:rPr>
          <w:sz w:val="24"/>
          <w:szCs w:val="24"/>
        </w:rPr>
        <w:t>фиксацию хода образовательного процесса, результатов промежуточной аттестации</w:t>
      </w:r>
      <w:r w:rsidRPr="00043454">
        <w:rPr>
          <w:rFonts w:eastAsia="Calibri"/>
          <w:sz w:val="24"/>
          <w:szCs w:val="24"/>
        </w:rPr>
        <w:t xml:space="preserve"> </w:t>
      </w:r>
      <w:r w:rsidRPr="00043454">
        <w:rPr>
          <w:sz w:val="24"/>
          <w:szCs w:val="24"/>
        </w:rPr>
        <w:t>и результатов освоения основной образовательной программы;</w:t>
      </w:r>
      <w:r w:rsidRPr="00043454">
        <w:rPr>
          <w:rFonts w:eastAsia="Calibri"/>
          <w:sz w:val="24"/>
          <w:szCs w:val="24"/>
        </w:rPr>
        <w:t xml:space="preserve"> </w:t>
      </w:r>
      <w:r w:rsidRPr="00043454">
        <w:rPr>
          <w:sz w:val="24"/>
          <w:szCs w:val="24"/>
        </w:rPr>
        <w:t>проведение всех видов занятий, процедур оценки результатов обучения, реализация</w:t>
      </w:r>
      <w:r w:rsidRPr="00043454">
        <w:rPr>
          <w:rFonts w:eastAsia="Calibri"/>
          <w:sz w:val="24"/>
          <w:szCs w:val="24"/>
        </w:rPr>
        <w:t xml:space="preserve"> </w:t>
      </w:r>
      <w:r w:rsidRPr="00043454">
        <w:rPr>
          <w:sz w:val="24"/>
          <w:szCs w:val="24"/>
        </w:rPr>
        <w:t>которых предусмотрена с применением электронного обучения, дистанционных</w:t>
      </w:r>
      <w:r w:rsidRPr="00043454">
        <w:rPr>
          <w:rFonts w:eastAsia="Calibri"/>
          <w:sz w:val="24"/>
          <w:szCs w:val="24"/>
        </w:rPr>
        <w:t xml:space="preserve"> </w:t>
      </w:r>
      <w:r w:rsidRPr="00043454">
        <w:rPr>
          <w:sz w:val="24"/>
          <w:szCs w:val="24"/>
        </w:rPr>
        <w:t>образовательных технологий;</w:t>
      </w:r>
      <w:r w:rsidRPr="00043454">
        <w:rPr>
          <w:rFonts w:eastAsia="Calibri"/>
          <w:sz w:val="24"/>
          <w:szCs w:val="24"/>
        </w:rPr>
        <w:t xml:space="preserve"> </w:t>
      </w:r>
      <w:r w:rsidRPr="00043454">
        <w:rPr>
          <w:sz w:val="24"/>
          <w:szCs w:val="24"/>
        </w:rPr>
        <w:t>формирование электронного портфолио обучающегося, в том числе сохранение</w:t>
      </w:r>
      <w:r w:rsidRPr="00043454">
        <w:rPr>
          <w:rFonts w:eastAsia="Calibri"/>
          <w:sz w:val="24"/>
          <w:szCs w:val="24"/>
        </w:rPr>
        <w:t xml:space="preserve"> </w:t>
      </w:r>
      <w:r w:rsidRPr="00043454">
        <w:rPr>
          <w:sz w:val="24"/>
          <w:szCs w:val="24"/>
        </w:rPr>
        <w:t>работ обучающегося, рецензий и оценок на эти работы со стороны любых участников</w:t>
      </w:r>
      <w:r w:rsidRPr="00043454">
        <w:rPr>
          <w:rFonts w:eastAsia="Calibri"/>
          <w:sz w:val="24"/>
          <w:szCs w:val="24"/>
        </w:rPr>
        <w:t xml:space="preserve"> </w:t>
      </w:r>
      <w:r w:rsidRPr="00043454">
        <w:rPr>
          <w:sz w:val="24"/>
          <w:szCs w:val="24"/>
        </w:rPr>
        <w:t>образовательного процесса;</w:t>
      </w:r>
      <w:r w:rsidRPr="00043454">
        <w:rPr>
          <w:rFonts w:eastAsia="Calibri"/>
          <w:sz w:val="24"/>
          <w:szCs w:val="24"/>
        </w:rPr>
        <w:t xml:space="preserve"> </w:t>
      </w:r>
      <w:r w:rsidRPr="00043454">
        <w:rPr>
          <w:sz w:val="24"/>
          <w:szCs w:val="24"/>
        </w:rPr>
        <w:t>взаимодействие между участниками образовательного процесса, в том числе</w:t>
      </w:r>
      <w:r w:rsidRPr="00043454">
        <w:rPr>
          <w:rFonts w:eastAsia="Calibri"/>
          <w:sz w:val="24"/>
          <w:szCs w:val="24"/>
        </w:rPr>
        <w:t xml:space="preserve"> </w:t>
      </w:r>
      <w:r w:rsidRPr="00043454">
        <w:rPr>
          <w:sz w:val="24"/>
          <w:szCs w:val="24"/>
        </w:rPr>
        <w:t>синхронное и (или) асинхронное взаимодействие посредством сети «Интернет».</w:t>
      </w:r>
    </w:p>
    <w:p w:rsidR="007F4B97" w:rsidRPr="00043454" w:rsidRDefault="007F4B97" w:rsidP="00705FB5">
      <w:pPr>
        <w:widowControl/>
        <w:autoSpaceDE/>
        <w:autoSpaceDN/>
        <w:adjustRightInd/>
        <w:contextualSpacing/>
        <w:jc w:val="both"/>
        <w:rPr>
          <w:rFonts w:eastAsia="Calibri"/>
          <w:sz w:val="24"/>
          <w:szCs w:val="24"/>
          <w:lang w:eastAsia="en-US"/>
        </w:rPr>
      </w:pPr>
    </w:p>
    <w:p w:rsidR="009528CA" w:rsidRPr="00043454" w:rsidRDefault="00FE622B"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043454">
        <w:rPr>
          <w:rFonts w:eastAsia="Calibri"/>
          <w:b/>
          <w:sz w:val="24"/>
          <w:szCs w:val="24"/>
          <w:lang w:eastAsia="en-US"/>
        </w:rPr>
        <w:t>.</w:t>
      </w:r>
      <w:r w:rsidR="009528CA" w:rsidRPr="00043454">
        <w:rPr>
          <w:rFonts w:eastAsia="Calibri"/>
          <w:b/>
          <w:sz w:val="24"/>
          <w:szCs w:val="24"/>
          <w:lang w:eastAsia="en-US"/>
        </w:rPr>
        <w:t xml:space="preserve"> </w:t>
      </w:r>
      <w:r w:rsidR="007F4B97" w:rsidRPr="00043454">
        <w:rPr>
          <w:rFonts w:eastAsia="Calibri"/>
          <w:b/>
          <w:sz w:val="24"/>
          <w:szCs w:val="24"/>
          <w:lang w:eastAsia="en-US"/>
        </w:rPr>
        <w:t>Методические указания для обу</w:t>
      </w:r>
      <w:r w:rsidR="009528CA" w:rsidRPr="00043454">
        <w:rPr>
          <w:rFonts w:eastAsia="Calibri"/>
          <w:b/>
          <w:sz w:val="24"/>
          <w:szCs w:val="24"/>
          <w:lang w:eastAsia="en-US"/>
        </w:rPr>
        <w:t>чающихся по освоению дисциплины</w:t>
      </w:r>
    </w:p>
    <w:p w:rsidR="007F4B97" w:rsidRPr="00043454" w:rsidRDefault="007F4B97" w:rsidP="00A76E53">
      <w:pPr>
        <w:ind w:firstLine="709"/>
        <w:jc w:val="both"/>
        <w:rPr>
          <w:sz w:val="24"/>
          <w:szCs w:val="24"/>
        </w:rPr>
      </w:pPr>
      <w:r w:rsidRPr="00043454">
        <w:rPr>
          <w:sz w:val="24"/>
          <w:szCs w:val="24"/>
        </w:rPr>
        <w:t>Для того чтобы успешно о</w:t>
      </w:r>
      <w:r w:rsidR="004E4DB2" w:rsidRPr="00043454">
        <w:rPr>
          <w:sz w:val="24"/>
          <w:szCs w:val="24"/>
        </w:rPr>
        <w:t xml:space="preserve">своить </w:t>
      </w:r>
      <w:r w:rsidRPr="00043454">
        <w:rPr>
          <w:sz w:val="24"/>
          <w:szCs w:val="24"/>
        </w:rPr>
        <w:t>дисциплин</w:t>
      </w:r>
      <w:r w:rsidR="004E4DB2" w:rsidRPr="00043454">
        <w:rPr>
          <w:sz w:val="24"/>
          <w:szCs w:val="24"/>
        </w:rPr>
        <w:t>у</w:t>
      </w:r>
      <w:r w:rsidRPr="00043454">
        <w:rPr>
          <w:sz w:val="24"/>
          <w:szCs w:val="24"/>
        </w:rPr>
        <w:t xml:space="preserve"> </w:t>
      </w:r>
      <w:r w:rsidR="004931CD" w:rsidRPr="00043454">
        <w:rPr>
          <w:bCs/>
          <w:sz w:val="24"/>
          <w:szCs w:val="24"/>
        </w:rPr>
        <w:t xml:space="preserve"> «</w:t>
      </w:r>
      <w:r w:rsidR="00574EE6" w:rsidRPr="00FC40D0">
        <w:rPr>
          <w:bCs/>
          <w:sz w:val="24"/>
          <w:szCs w:val="24"/>
        </w:rPr>
        <w:t>Технологии выступления перед аудиторией</w:t>
      </w:r>
      <w:r w:rsidR="004931CD" w:rsidRPr="00FC40D0">
        <w:rPr>
          <w:bCs/>
          <w:sz w:val="24"/>
          <w:szCs w:val="24"/>
        </w:rPr>
        <w:t>»</w:t>
      </w:r>
      <w:r w:rsidRPr="00FC40D0">
        <w:rPr>
          <w:bCs/>
          <w:sz w:val="24"/>
          <w:szCs w:val="24"/>
        </w:rPr>
        <w:t xml:space="preserve"> </w:t>
      </w:r>
      <w:r w:rsidRPr="00FC40D0">
        <w:rPr>
          <w:sz w:val="24"/>
          <w:szCs w:val="24"/>
        </w:rPr>
        <w:t>обучающиеся должны выполнить следу</w:t>
      </w:r>
      <w:r w:rsidRPr="00043454">
        <w:rPr>
          <w:sz w:val="24"/>
          <w:szCs w:val="24"/>
        </w:rPr>
        <w:t xml:space="preserve">ющие </w:t>
      </w:r>
      <w:r w:rsidR="004E4DB2" w:rsidRPr="00043454">
        <w:rPr>
          <w:sz w:val="24"/>
          <w:szCs w:val="24"/>
        </w:rPr>
        <w:t xml:space="preserve">методические </w:t>
      </w:r>
      <w:r w:rsidRPr="00043454">
        <w:rPr>
          <w:sz w:val="24"/>
          <w:szCs w:val="24"/>
        </w:rPr>
        <w:t>указания</w:t>
      </w:r>
      <w:r w:rsidR="004E4DB2" w:rsidRPr="00043454">
        <w:rPr>
          <w:sz w:val="24"/>
          <w:szCs w:val="24"/>
        </w:rPr>
        <w:t>.</w:t>
      </w:r>
    </w:p>
    <w:p w:rsidR="007F4B97" w:rsidRPr="00043454" w:rsidRDefault="007F4B97" w:rsidP="00A76E53">
      <w:pPr>
        <w:ind w:firstLine="709"/>
        <w:jc w:val="both"/>
        <w:rPr>
          <w:sz w:val="24"/>
          <w:szCs w:val="24"/>
        </w:rPr>
      </w:pPr>
      <w:r w:rsidRPr="00043454">
        <w:rPr>
          <w:sz w:val="24"/>
          <w:szCs w:val="24"/>
        </w:rPr>
        <w:t xml:space="preserve">Методические указания для обучающихся по освоению дисциплины для подготовки к занятиям </w:t>
      </w:r>
      <w:r w:rsidRPr="00043454">
        <w:rPr>
          <w:b/>
          <w:sz w:val="24"/>
          <w:szCs w:val="24"/>
        </w:rPr>
        <w:t>лекционного типа</w:t>
      </w:r>
      <w:r w:rsidRPr="00043454">
        <w:rPr>
          <w:sz w:val="24"/>
          <w:szCs w:val="24"/>
        </w:rPr>
        <w:t>:</w:t>
      </w:r>
    </w:p>
    <w:p w:rsidR="007F4B97" w:rsidRPr="00043454" w:rsidRDefault="007F4B97" w:rsidP="00A76E53">
      <w:pPr>
        <w:ind w:firstLine="709"/>
        <w:jc w:val="both"/>
        <w:rPr>
          <w:sz w:val="24"/>
          <w:szCs w:val="24"/>
        </w:rPr>
      </w:pPr>
      <w:r w:rsidRPr="0004345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43454" w:rsidRDefault="007F4B97" w:rsidP="00A76E53">
      <w:pPr>
        <w:ind w:firstLine="709"/>
        <w:jc w:val="both"/>
        <w:rPr>
          <w:b/>
          <w:sz w:val="24"/>
          <w:szCs w:val="24"/>
        </w:rPr>
      </w:pPr>
      <w:r w:rsidRPr="00043454">
        <w:rPr>
          <w:sz w:val="24"/>
          <w:szCs w:val="24"/>
        </w:rPr>
        <w:t xml:space="preserve"> Методические указания для обучающихся по освоению дисциплины для подготовки к занятиям </w:t>
      </w:r>
      <w:r w:rsidRPr="00043454">
        <w:rPr>
          <w:b/>
          <w:sz w:val="24"/>
          <w:szCs w:val="24"/>
        </w:rPr>
        <w:t xml:space="preserve">семинарского типа: </w:t>
      </w:r>
    </w:p>
    <w:p w:rsidR="007F4B97" w:rsidRPr="00043454" w:rsidRDefault="007F4B97" w:rsidP="00A76E53">
      <w:pPr>
        <w:ind w:firstLine="709"/>
        <w:jc w:val="both"/>
        <w:rPr>
          <w:sz w:val="24"/>
          <w:szCs w:val="24"/>
        </w:rPr>
      </w:pPr>
      <w:r w:rsidRPr="00043454">
        <w:rPr>
          <w:sz w:val="24"/>
          <w:szCs w:val="24"/>
        </w:rPr>
        <w:t>Подготовка к занятиям семинарского типа включает 2 этапа: 1-й – организацион</w:t>
      </w:r>
      <w:r w:rsidRPr="00043454">
        <w:rPr>
          <w:sz w:val="24"/>
          <w:szCs w:val="24"/>
        </w:rPr>
        <w:lastRenderedPageBreak/>
        <w:t>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43454" w:rsidRDefault="007F4B97" w:rsidP="00A76E53">
      <w:pPr>
        <w:ind w:firstLine="709"/>
        <w:jc w:val="both"/>
        <w:rPr>
          <w:b/>
          <w:sz w:val="24"/>
          <w:szCs w:val="24"/>
        </w:rPr>
      </w:pPr>
      <w:r w:rsidRPr="00043454">
        <w:rPr>
          <w:sz w:val="24"/>
          <w:szCs w:val="24"/>
        </w:rPr>
        <w:t xml:space="preserve">Методические указания для обучающихся по освоению дисциплины для </w:t>
      </w:r>
      <w:r w:rsidRPr="00043454">
        <w:rPr>
          <w:b/>
          <w:sz w:val="24"/>
          <w:szCs w:val="24"/>
        </w:rPr>
        <w:t>самостоятельной работы:</w:t>
      </w:r>
    </w:p>
    <w:p w:rsidR="007F4B97" w:rsidRPr="00043454" w:rsidRDefault="007F4B97" w:rsidP="00A76E53">
      <w:pPr>
        <w:ind w:firstLine="709"/>
        <w:jc w:val="both"/>
        <w:rPr>
          <w:sz w:val="24"/>
          <w:szCs w:val="24"/>
        </w:rPr>
      </w:pPr>
      <w:r w:rsidRPr="00043454">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43454" w:rsidRDefault="007F4B97" w:rsidP="00A76E53">
      <w:pPr>
        <w:ind w:firstLine="709"/>
        <w:jc w:val="both"/>
        <w:rPr>
          <w:sz w:val="24"/>
          <w:szCs w:val="24"/>
        </w:rPr>
      </w:pPr>
      <w:r w:rsidRPr="0004345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43454" w:rsidRDefault="007F4B97" w:rsidP="00A76E53">
      <w:pPr>
        <w:ind w:firstLine="709"/>
        <w:jc w:val="both"/>
        <w:rPr>
          <w:sz w:val="24"/>
          <w:szCs w:val="24"/>
        </w:rPr>
      </w:pPr>
      <w:r w:rsidRPr="0004345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43454" w:rsidRDefault="007F4B97" w:rsidP="00A76E53">
      <w:pPr>
        <w:ind w:firstLine="709"/>
        <w:jc w:val="both"/>
        <w:rPr>
          <w:sz w:val="24"/>
          <w:szCs w:val="24"/>
        </w:rPr>
      </w:pPr>
      <w:r w:rsidRPr="00043454">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043454">
        <w:rPr>
          <w:sz w:val="24"/>
          <w:szCs w:val="24"/>
        </w:rPr>
        <w:lastRenderedPageBreak/>
        <w:t>именные указатели.</w:t>
      </w:r>
    </w:p>
    <w:p w:rsidR="007F4B97" w:rsidRPr="00043454" w:rsidRDefault="007F4B97" w:rsidP="00A76E53">
      <w:pPr>
        <w:ind w:firstLine="709"/>
        <w:jc w:val="both"/>
        <w:rPr>
          <w:sz w:val="24"/>
          <w:szCs w:val="24"/>
        </w:rPr>
      </w:pPr>
      <w:r w:rsidRPr="0004345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43454" w:rsidRDefault="007F4B97" w:rsidP="00A76E53">
      <w:pPr>
        <w:ind w:firstLine="709"/>
        <w:jc w:val="both"/>
        <w:rPr>
          <w:sz w:val="24"/>
          <w:szCs w:val="24"/>
        </w:rPr>
      </w:pPr>
      <w:r w:rsidRPr="0004345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43454" w:rsidRDefault="007F4B97" w:rsidP="00A76E53">
      <w:pPr>
        <w:ind w:firstLine="709"/>
        <w:jc w:val="both"/>
        <w:rPr>
          <w:sz w:val="24"/>
          <w:szCs w:val="24"/>
        </w:rPr>
      </w:pPr>
      <w:r w:rsidRPr="0004345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43454" w:rsidRDefault="007F4B97" w:rsidP="00A76E53">
      <w:pPr>
        <w:ind w:firstLine="709"/>
        <w:jc w:val="both"/>
        <w:rPr>
          <w:sz w:val="24"/>
          <w:szCs w:val="24"/>
        </w:rPr>
      </w:pPr>
      <w:r w:rsidRPr="0004345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43454" w:rsidRDefault="007F4B97" w:rsidP="00A76E53">
      <w:pPr>
        <w:ind w:firstLine="709"/>
        <w:jc w:val="both"/>
        <w:rPr>
          <w:sz w:val="24"/>
          <w:szCs w:val="24"/>
        </w:rPr>
      </w:pPr>
      <w:r w:rsidRPr="00043454">
        <w:rPr>
          <w:sz w:val="24"/>
          <w:szCs w:val="24"/>
        </w:rPr>
        <w:t>Следующим этапом работы</w:t>
      </w:r>
      <w:r w:rsidRPr="00043454">
        <w:rPr>
          <w:b/>
          <w:bCs/>
          <w:sz w:val="24"/>
          <w:szCs w:val="24"/>
        </w:rPr>
        <w:t xml:space="preserve"> </w:t>
      </w:r>
      <w:r w:rsidRPr="0004345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43454" w:rsidRDefault="007F4B97" w:rsidP="00A76E53">
      <w:pPr>
        <w:ind w:firstLine="709"/>
        <w:jc w:val="both"/>
        <w:rPr>
          <w:sz w:val="24"/>
          <w:szCs w:val="24"/>
        </w:rPr>
      </w:pPr>
      <w:r w:rsidRPr="00043454">
        <w:rPr>
          <w:sz w:val="24"/>
          <w:szCs w:val="24"/>
        </w:rPr>
        <w:t>Таким образом, при работе с источниками и литературой важно уметь:</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обобщать полученную информацию, оценивать прослушанное и прочитанное;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готовить и презентовать развернутые сообщения типа доклада;</w:t>
      </w:r>
      <w:r w:rsidRPr="00043454">
        <w:rPr>
          <w:rFonts w:eastAsia="Calibri"/>
          <w:b/>
          <w:bCs/>
          <w:i/>
          <w:iCs/>
          <w:sz w:val="24"/>
          <w:szCs w:val="24"/>
          <w:lang w:eastAsia="en-US"/>
        </w:rPr>
        <w:t xml:space="preserve">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пользоваться реферативными и справочными материалами; </w:t>
      </w:r>
    </w:p>
    <w:p w:rsidR="007F4B97"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43454"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04345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43454" w:rsidRDefault="007F4B97" w:rsidP="00A76E53">
      <w:pPr>
        <w:ind w:firstLine="709"/>
        <w:jc w:val="both"/>
        <w:rPr>
          <w:sz w:val="24"/>
          <w:szCs w:val="24"/>
        </w:rPr>
      </w:pPr>
      <w:r w:rsidRPr="00043454">
        <w:rPr>
          <w:b/>
          <w:bCs/>
          <w:sz w:val="24"/>
          <w:szCs w:val="24"/>
        </w:rPr>
        <w:t>Подготовка к промежуточной аттестации</w:t>
      </w:r>
      <w:r w:rsidRPr="00043454">
        <w:rPr>
          <w:bCs/>
          <w:sz w:val="24"/>
          <w:szCs w:val="24"/>
        </w:rPr>
        <w:t>:</w:t>
      </w:r>
    </w:p>
    <w:p w:rsidR="007F4B97" w:rsidRPr="00043454" w:rsidRDefault="007F4B97" w:rsidP="00A76E53">
      <w:pPr>
        <w:ind w:firstLine="709"/>
        <w:jc w:val="both"/>
        <w:rPr>
          <w:sz w:val="24"/>
          <w:szCs w:val="24"/>
        </w:rPr>
      </w:pPr>
      <w:r w:rsidRPr="00043454">
        <w:rPr>
          <w:sz w:val="24"/>
          <w:szCs w:val="24"/>
        </w:rPr>
        <w:t>При подготовке к промежуточной аттестации целесообразно:</w:t>
      </w:r>
    </w:p>
    <w:p w:rsidR="007F4B97" w:rsidRPr="00043454" w:rsidRDefault="007F4B97" w:rsidP="00A76E53">
      <w:pPr>
        <w:ind w:firstLine="709"/>
        <w:jc w:val="both"/>
        <w:rPr>
          <w:sz w:val="24"/>
          <w:szCs w:val="24"/>
        </w:rPr>
      </w:pPr>
      <w:r w:rsidRPr="0004345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43454" w:rsidRDefault="007F4B97" w:rsidP="00A76E53">
      <w:pPr>
        <w:ind w:firstLine="709"/>
        <w:jc w:val="both"/>
        <w:rPr>
          <w:sz w:val="24"/>
          <w:szCs w:val="24"/>
        </w:rPr>
      </w:pPr>
      <w:r w:rsidRPr="00043454">
        <w:rPr>
          <w:sz w:val="24"/>
          <w:szCs w:val="24"/>
        </w:rPr>
        <w:t>- внимательно прочитать рекомендованную литературу;</w:t>
      </w:r>
    </w:p>
    <w:p w:rsidR="007F4B97" w:rsidRPr="00043454" w:rsidRDefault="007F4B97" w:rsidP="00A76E53">
      <w:pPr>
        <w:ind w:firstLine="709"/>
        <w:jc w:val="both"/>
        <w:rPr>
          <w:sz w:val="24"/>
          <w:szCs w:val="24"/>
        </w:rPr>
      </w:pPr>
      <w:r w:rsidRPr="00043454">
        <w:rPr>
          <w:sz w:val="24"/>
          <w:szCs w:val="24"/>
        </w:rPr>
        <w:t xml:space="preserve">- составить краткие конспекты ответов (планы ответов). </w:t>
      </w:r>
    </w:p>
    <w:p w:rsidR="007F4B97" w:rsidRPr="00043454" w:rsidRDefault="007F4B97" w:rsidP="00A76E53">
      <w:pPr>
        <w:ind w:firstLine="709"/>
        <w:jc w:val="both"/>
        <w:rPr>
          <w:sz w:val="24"/>
          <w:szCs w:val="24"/>
        </w:rPr>
      </w:pPr>
    </w:p>
    <w:p w:rsidR="009528CA" w:rsidRPr="00043454" w:rsidRDefault="000875BF" w:rsidP="00705FB5">
      <w:pPr>
        <w:widowControl/>
        <w:autoSpaceDE/>
        <w:adjustRightInd/>
        <w:ind w:firstLine="709"/>
        <w:contextualSpacing/>
        <w:jc w:val="both"/>
        <w:rPr>
          <w:rFonts w:eastAsia="Calibri"/>
          <w:b/>
          <w:sz w:val="24"/>
          <w:szCs w:val="24"/>
          <w:lang w:eastAsia="en-US"/>
        </w:rPr>
      </w:pPr>
      <w:r w:rsidRPr="00043454">
        <w:rPr>
          <w:rFonts w:eastAsia="Calibri"/>
          <w:b/>
          <w:sz w:val="24"/>
          <w:szCs w:val="24"/>
          <w:lang w:eastAsia="en-US"/>
        </w:rPr>
        <w:t>1</w:t>
      </w:r>
      <w:r w:rsidR="00FE622B">
        <w:rPr>
          <w:rFonts w:eastAsia="Calibri"/>
          <w:b/>
          <w:sz w:val="24"/>
          <w:szCs w:val="24"/>
          <w:lang w:eastAsia="en-US"/>
        </w:rPr>
        <w:t>0</w:t>
      </w:r>
      <w:r w:rsidRPr="00043454">
        <w:rPr>
          <w:rFonts w:eastAsia="Calibri"/>
          <w:b/>
          <w:sz w:val="24"/>
          <w:szCs w:val="24"/>
          <w:lang w:eastAsia="en-US"/>
        </w:rPr>
        <w:t>.</w:t>
      </w:r>
      <w:r w:rsidR="009528CA" w:rsidRPr="00043454">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043454" w:rsidRDefault="00CF2B2F" w:rsidP="00A76E53">
      <w:pPr>
        <w:widowControl/>
        <w:autoSpaceDE/>
        <w:adjustRightInd/>
        <w:ind w:firstLine="709"/>
        <w:jc w:val="both"/>
        <w:rPr>
          <w:sz w:val="24"/>
          <w:szCs w:val="24"/>
        </w:rPr>
      </w:pPr>
      <w:r w:rsidRPr="00043454">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043454" w:rsidRDefault="00CF2B2F" w:rsidP="00705FB5">
      <w:pPr>
        <w:widowControl/>
        <w:autoSpaceDE/>
        <w:adjustRightInd/>
        <w:ind w:firstLine="709"/>
        <w:jc w:val="both"/>
        <w:rPr>
          <w:sz w:val="24"/>
          <w:szCs w:val="24"/>
        </w:rPr>
      </w:pPr>
      <w:r w:rsidRPr="00043454">
        <w:rPr>
          <w:sz w:val="24"/>
          <w:szCs w:val="24"/>
        </w:rPr>
        <w:t>На практических занятиях студенты представляют компьютерные презентации, подготовленные ими в часы</w:t>
      </w:r>
      <w:r w:rsidR="00A275E4" w:rsidRPr="00043454">
        <w:rPr>
          <w:sz w:val="24"/>
          <w:szCs w:val="24"/>
        </w:rPr>
        <w:t xml:space="preserve"> </w:t>
      </w:r>
      <w:r w:rsidRPr="00043454">
        <w:rPr>
          <w:sz w:val="24"/>
          <w:szCs w:val="24"/>
        </w:rPr>
        <w:t>самостоятельной работы.</w:t>
      </w:r>
    </w:p>
    <w:p w:rsidR="00CF2B2F" w:rsidRPr="00043454" w:rsidRDefault="00CF2B2F" w:rsidP="00A76E53">
      <w:pPr>
        <w:widowControl/>
        <w:autoSpaceDE/>
        <w:adjustRightInd/>
        <w:ind w:firstLine="709"/>
        <w:jc w:val="both"/>
        <w:rPr>
          <w:sz w:val="24"/>
          <w:szCs w:val="24"/>
        </w:rPr>
      </w:pPr>
      <w:r w:rsidRPr="00043454">
        <w:rPr>
          <w:sz w:val="24"/>
          <w:szCs w:val="24"/>
        </w:rPr>
        <w:t>Электронная информационно-образовательная среда Академии, работающая на платформе LMS Moodle, обеспечивает:</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043454">
        <w:rPr>
          <w:sz w:val="24"/>
          <w:szCs w:val="24"/>
        </w:rPr>
        <w:t>, ЭБС Юрайт</w:t>
      </w:r>
      <w:r w:rsidRPr="00043454">
        <w:rPr>
          <w:sz w:val="24"/>
          <w:szCs w:val="24"/>
        </w:rPr>
        <w:t xml:space="preserve"> ) и электронным образовательным ресурсам, указанным в рабочих программах;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взаимодействие между участниками образовательного процесса, в том числе синхронное и (или) асинхронное в</w:t>
      </w:r>
      <w:r w:rsidR="00705FB5" w:rsidRPr="00043454">
        <w:rPr>
          <w:sz w:val="24"/>
          <w:szCs w:val="24"/>
        </w:rPr>
        <w:t>заимодействие посредством сети «Интернет».</w:t>
      </w:r>
    </w:p>
    <w:p w:rsidR="00CF2B2F" w:rsidRPr="00043454" w:rsidRDefault="00CF2B2F" w:rsidP="00A76E53">
      <w:pPr>
        <w:widowControl/>
        <w:autoSpaceDE/>
        <w:adjustRightInd/>
        <w:ind w:firstLine="709"/>
        <w:jc w:val="both"/>
        <w:rPr>
          <w:sz w:val="24"/>
          <w:szCs w:val="24"/>
        </w:rPr>
      </w:pPr>
      <w:r w:rsidRPr="00043454">
        <w:rPr>
          <w:sz w:val="24"/>
          <w:szCs w:val="24"/>
        </w:rPr>
        <w:t>При осуществлении образовательного процесса по дисциплине используются следующие информационные технологии: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сбор, хранение, систематизация и выдача учебной и научной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обработка текстовой, графической и эмпирической информации;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подготовка, конструирование и презентация итогов исследовательской и аналитической деятельности;</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043454" w:rsidRDefault="00CF2B2F" w:rsidP="00A76E53">
      <w:pPr>
        <w:widowControl/>
        <w:autoSpaceDE/>
        <w:adjustRightInd/>
        <w:ind w:firstLine="709"/>
        <w:jc w:val="both"/>
        <w:rPr>
          <w:sz w:val="24"/>
          <w:szCs w:val="24"/>
        </w:rPr>
      </w:pPr>
      <w:r w:rsidRPr="00043454">
        <w:rPr>
          <w:sz w:val="24"/>
          <w:szCs w:val="24"/>
        </w:rPr>
        <w:t>•</w:t>
      </w:r>
      <w:r w:rsidRPr="00043454">
        <w:rPr>
          <w:sz w:val="24"/>
          <w:szCs w:val="24"/>
        </w:rPr>
        <w:tab/>
        <w:t>компьютерное тестирование;</w:t>
      </w:r>
    </w:p>
    <w:p w:rsidR="00CF2B2F" w:rsidRPr="00043454" w:rsidRDefault="00CF2B2F" w:rsidP="00705FB5">
      <w:pPr>
        <w:widowControl/>
        <w:autoSpaceDE/>
        <w:adjustRightInd/>
        <w:ind w:firstLine="709"/>
        <w:jc w:val="both"/>
        <w:rPr>
          <w:sz w:val="24"/>
          <w:szCs w:val="24"/>
        </w:rPr>
      </w:pPr>
      <w:r w:rsidRPr="00043454">
        <w:rPr>
          <w:sz w:val="24"/>
          <w:szCs w:val="24"/>
        </w:rPr>
        <w:t>•</w:t>
      </w:r>
      <w:r w:rsidRPr="00043454">
        <w:rPr>
          <w:sz w:val="24"/>
          <w:szCs w:val="24"/>
        </w:rPr>
        <w:tab/>
        <w:t>демонстрация мультимедийных материалов.</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FE622B" w:rsidRPr="0018044B" w:rsidRDefault="00FE622B" w:rsidP="00FE622B">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FE622B" w:rsidRPr="0018044B" w:rsidRDefault="00FE622B" w:rsidP="00FE622B">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FE622B" w:rsidRPr="0018044B" w:rsidRDefault="00FE622B" w:rsidP="00FE622B">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FE622B" w:rsidRPr="0018044B" w:rsidRDefault="00FE622B" w:rsidP="00FE622B">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r>
        <w:rPr>
          <w:color w:val="000000"/>
          <w:sz w:val="24"/>
          <w:szCs w:val="24"/>
        </w:rPr>
        <w:tab/>
      </w:r>
      <w:r>
        <w:rPr>
          <w:color w:val="000000"/>
          <w:sz w:val="24"/>
          <w:szCs w:val="24"/>
        </w:rPr>
        <w:tab/>
      </w:r>
    </w:p>
    <w:p w:rsidR="00CF2B2F" w:rsidRPr="00043454" w:rsidRDefault="00CF2B2F" w:rsidP="00705FB5">
      <w:pPr>
        <w:widowControl/>
        <w:autoSpaceDE/>
        <w:adjustRightInd/>
        <w:jc w:val="both"/>
        <w:rPr>
          <w:sz w:val="24"/>
          <w:szCs w:val="24"/>
        </w:rPr>
      </w:pPr>
    </w:p>
    <w:p w:rsidR="00211C1B" w:rsidRPr="00043454" w:rsidRDefault="00607E17" w:rsidP="00705FB5">
      <w:pPr>
        <w:widowControl/>
        <w:autoSpaceDE/>
        <w:autoSpaceDN/>
        <w:adjustRightInd/>
        <w:ind w:firstLine="709"/>
        <w:jc w:val="both"/>
        <w:rPr>
          <w:b/>
          <w:sz w:val="24"/>
          <w:szCs w:val="24"/>
        </w:rPr>
      </w:pPr>
      <w:r w:rsidRPr="00043454">
        <w:rPr>
          <w:b/>
          <w:sz w:val="24"/>
          <w:szCs w:val="24"/>
        </w:rPr>
        <w:t>1</w:t>
      </w:r>
      <w:r w:rsidR="00FE622B">
        <w:rPr>
          <w:b/>
          <w:sz w:val="24"/>
          <w:szCs w:val="24"/>
        </w:rPr>
        <w:t>1</w:t>
      </w:r>
      <w:r w:rsidRPr="00043454">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B40AFE" w:rsidRPr="00043454" w:rsidRDefault="00F322E1" w:rsidP="00B40AFE">
      <w:pPr>
        <w:widowControl/>
        <w:autoSpaceDE/>
        <w:autoSpaceDN/>
        <w:adjustRightInd/>
        <w:ind w:firstLine="709"/>
        <w:jc w:val="both"/>
        <w:rPr>
          <w:sz w:val="24"/>
          <w:szCs w:val="24"/>
        </w:rPr>
      </w:pPr>
      <w:r w:rsidRPr="00043454">
        <w:rPr>
          <w:sz w:val="24"/>
          <w:szCs w:val="24"/>
        </w:rPr>
        <w:t xml:space="preserve">Для осуществления образовательного процесса по дисциплине </w:t>
      </w:r>
      <w:r w:rsidR="004931CD" w:rsidRPr="00043454">
        <w:rPr>
          <w:sz w:val="24"/>
          <w:szCs w:val="24"/>
        </w:rPr>
        <w:t xml:space="preserve"> «</w:t>
      </w:r>
      <w:r w:rsidR="00574EE6" w:rsidRPr="00043454">
        <w:rPr>
          <w:sz w:val="24"/>
          <w:szCs w:val="24"/>
        </w:rPr>
        <w:t>Технологии выступления перед аудиторией</w:t>
      </w:r>
      <w:r w:rsidR="004931CD" w:rsidRPr="00043454">
        <w:rPr>
          <w:sz w:val="24"/>
          <w:szCs w:val="24"/>
        </w:rPr>
        <w:t>»</w:t>
      </w:r>
      <w:r w:rsidR="00B40AFE" w:rsidRPr="00043454">
        <w:rPr>
          <w:sz w:val="24"/>
          <w:szCs w:val="24"/>
        </w:rPr>
        <w:t>.</w:t>
      </w:r>
      <w:r w:rsidRPr="00043454">
        <w:rPr>
          <w:sz w:val="24"/>
          <w:szCs w:val="24"/>
        </w:rPr>
        <w:t xml:space="preserve"> </w:t>
      </w:r>
      <w:r w:rsidR="00B40AFE" w:rsidRPr="00043454">
        <w:rPr>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E622B" w:rsidRPr="0018044B" w:rsidRDefault="00FE622B" w:rsidP="00FE622B">
      <w:pPr>
        <w:widowControl/>
        <w:autoSpaceDE/>
        <w:autoSpaceDN/>
        <w:adjustRightInd/>
        <w:ind w:firstLine="709"/>
        <w:jc w:val="both"/>
        <w:rPr>
          <w:sz w:val="24"/>
          <w:szCs w:val="24"/>
        </w:rPr>
      </w:pPr>
      <w:r w:rsidRPr="0018044B">
        <w:rPr>
          <w:sz w:val="24"/>
          <w:szCs w:val="24"/>
        </w:rPr>
        <w:lastRenderedPageBreak/>
        <w:t xml:space="preserve">Специальные помещения представляют собой учебные аудитории учебных корпусов, расположенных по адресам: </w:t>
      </w:r>
    </w:p>
    <w:p w:rsidR="00FE622B" w:rsidRPr="0018044B" w:rsidRDefault="00FE622B" w:rsidP="00FE622B">
      <w:pPr>
        <w:widowControl/>
        <w:autoSpaceDE/>
        <w:autoSpaceDN/>
        <w:adjustRightInd/>
        <w:ind w:firstLine="709"/>
        <w:jc w:val="both"/>
        <w:rPr>
          <w:sz w:val="24"/>
          <w:szCs w:val="24"/>
        </w:rPr>
      </w:pPr>
      <w:r w:rsidRPr="0018044B">
        <w:rPr>
          <w:sz w:val="24"/>
          <w:szCs w:val="24"/>
        </w:rPr>
        <w:t>1. Для проведения лекционных занятий:</w:t>
      </w:r>
    </w:p>
    <w:p w:rsidR="00FE622B" w:rsidRPr="0018044B" w:rsidRDefault="00FE622B" w:rsidP="00FE622B">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FE622B" w:rsidRPr="0018044B" w:rsidRDefault="00FE622B" w:rsidP="00FE622B">
      <w:pPr>
        <w:ind w:firstLine="709"/>
        <w:jc w:val="both"/>
        <w:rPr>
          <w:sz w:val="24"/>
          <w:szCs w:val="24"/>
        </w:rPr>
      </w:pPr>
      <w:r w:rsidRPr="0018044B">
        <w:rPr>
          <w:sz w:val="24"/>
          <w:szCs w:val="24"/>
        </w:rPr>
        <w:t>2. Для проведения практических занятий: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FE622B" w:rsidRPr="0018044B" w:rsidRDefault="00FE622B" w:rsidP="00FE622B">
      <w:pPr>
        <w:ind w:firstLine="709"/>
        <w:jc w:val="both"/>
        <w:rPr>
          <w:sz w:val="24"/>
          <w:szCs w:val="24"/>
        </w:rPr>
      </w:pPr>
      <w:r w:rsidRPr="0018044B">
        <w:rPr>
          <w:sz w:val="24"/>
          <w:szCs w:val="24"/>
        </w:rPr>
        <w:t>3. Для проведения групповых и индивидуальных консультаций:</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7D7FDC">
          <w:rPr>
            <w:color w:val="0000FF"/>
            <w:sz w:val="24"/>
            <w:szCs w:val="24"/>
            <w:u w:val="single"/>
          </w:rPr>
          <w:t>www.biblio-online.ru</w:t>
        </w:r>
      </w:hyperlink>
      <w:r w:rsidRPr="0018044B">
        <w:rPr>
          <w:sz w:val="24"/>
          <w:szCs w:val="24"/>
        </w:rPr>
        <w:t xml:space="preserve"> </w:t>
      </w:r>
    </w:p>
    <w:p w:rsidR="00FE622B" w:rsidRPr="0018044B" w:rsidRDefault="00FE622B" w:rsidP="00FE622B">
      <w:pPr>
        <w:ind w:firstLine="709"/>
        <w:jc w:val="both"/>
        <w:rPr>
          <w:sz w:val="24"/>
          <w:szCs w:val="24"/>
        </w:rPr>
      </w:pPr>
      <w:r w:rsidRPr="0018044B">
        <w:rPr>
          <w:sz w:val="24"/>
          <w:szCs w:val="24"/>
        </w:rPr>
        <w:t>4. Для самостоятельной работы:</w:t>
      </w:r>
    </w:p>
    <w:p w:rsidR="00FE622B" w:rsidRPr="0018044B" w:rsidRDefault="00FE622B" w:rsidP="00FE622B">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w:t>
      </w:r>
      <w:r w:rsidRPr="0018044B">
        <w:rPr>
          <w:sz w:val="24"/>
          <w:szCs w:val="24"/>
        </w:rPr>
        <w:lastRenderedPageBreak/>
        <w:t xml:space="preserve">системы «IPRbooks» - режим доступа: </w:t>
      </w:r>
      <w:hyperlink r:id="rId26" w:history="1">
        <w:r w:rsidR="007D7FDC">
          <w:rPr>
            <w:rStyle w:val="a7"/>
            <w:sz w:val="24"/>
            <w:szCs w:val="24"/>
          </w:rPr>
          <w:t>http://www.iprbookshop.ru</w:t>
        </w:r>
      </w:hyperlink>
      <w:r w:rsidRPr="0018044B">
        <w:rPr>
          <w:sz w:val="24"/>
          <w:szCs w:val="24"/>
        </w:rPr>
        <w:t xml:space="preserve"> и «ЭБС ЮРАЙТ» - режим доступа: </w:t>
      </w:r>
      <w:hyperlink w:history="1">
        <w:r w:rsidR="007D7FDC">
          <w:rPr>
            <w:color w:val="0000FF"/>
            <w:sz w:val="24"/>
            <w:szCs w:val="24"/>
            <w:u w:val="single"/>
          </w:rPr>
          <w:t>www.biblio-online.ru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7" w:history="1">
        <w:r w:rsidR="007D7FDC">
          <w:rPr>
            <w:rStyle w:val="a7"/>
            <w:sz w:val="24"/>
            <w:szCs w:val="24"/>
          </w:rPr>
          <w:t>http://www.iprbookshop.ru.</w:t>
        </w:r>
      </w:hyperlink>
      <w:r w:rsidRPr="0018044B">
        <w:rPr>
          <w:sz w:val="24"/>
          <w:szCs w:val="24"/>
        </w:rPr>
        <w:t>.</w:t>
      </w:r>
    </w:p>
    <w:p w:rsidR="00FE622B" w:rsidRPr="0018044B" w:rsidRDefault="00FE622B" w:rsidP="00FE622B">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FE622B" w:rsidRPr="0018044B" w:rsidRDefault="00042D79" w:rsidP="00FE622B">
      <w:pPr>
        <w:tabs>
          <w:tab w:val="center" w:pos="4677"/>
        </w:tabs>
        <w:jc w:val="both"/>
        <w:rPr>
          <w:sz w:val="24"/>
          <w:szCs w:val="24"/>
        </w:rPr>
      </w:pPr>
      <w:hyperlink w:history="1">
        <w:r w:rsidR="007D7FDC">
          <w:rPr>
            <w:color w:val="0000FF"/>
            <w:sz w:val="24"/>
            <w:szCs w:val="24"/>
            <w:u w:val="single"/>
          </w:rPr>
          <w:t>www.biblio-online.ru</w:t>
        </w:r>
      </w:hyperlink>
      <w:r w:rsidR="00FE622B" w:rsidRPr="0018044B">
        <w:rPr>
          <w:sz w:val="24"/>
          <w:szCs w:val="24"/>
        </w:rPr>
        <w:t xml:space="preserve"> САБ ИРБИС 64.</w:t>
      </w:r>
      <w:r w:rsidR="00FE622B" w:rsidRPr="0018044B">
        <w:rPr>
          <w:sz w:val="24"/>
          <w:szCs w:val="24"/>
        </w:rPr>
        <w:tab/>
      </w:r>
    </w:p>
    <w:p w:rsidR="00FA5C55" w:rsidRPr="00043454" w:rsidRDefault="00FA5C55" w:rsidP="00FE622B">
      <w:pPr>
        <w:ind w:firstLine="709"/>
        <w:jc w:val="both"/>
        <w:rPr>
          <w:sz w:val="24"/>
          <w:szCs w:val="24"/>
        </w:rPr>
      </w:pPr>
    </w:p>
    <w:sectPr w:rsidR="00FA5C55" w:rsidRPr="0004345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D79" w:rsidRDefault="00042D79" w:rsidP="00160BC1">
      <w:r>
        <w:separator/>
      </w:r>
    </w:p>
  </w:endnote>
  <w:endnote w:type="continuationSeparator" w:id="0">
    <w:p w:rsidR="00042D79" w:rsidRDefault="00042D7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D79" w:rsidRDefault="00042D79" w:rsidP="00160BC1">
      <w:r>
        <w:separator/>
      </w:r>
    </w:p>
  </w:footnote>
  <w:footnote w:type="continuationSeparator" w:id="0">
    <w:p w:rsidR="00042D79" w:rsidRDefault="00042D79"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D61AAF"/>
    <w:multiLevelType w:val="hybridMultilevel"/>
    <w:tmpl w:val="A77A90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AAA441D"/>
    <w:multiLevelType w:val="hybridMultilevel"/>
    <w:tmpl w:val="A2028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35AA0476"/>
    <w:multiLevelType w:val="hybridMultilevel"/>
    <w:tmpl w:val="C29084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327FD7"/>
    <w:multiLevelType w:val="hybridMultilevel"/>
    <w:tmpl w:val="3D183E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5FA24B5"/>
    <w:multiLevelType w:val="hybridMultilevel"/>
    <w:tmpl w:val="B62E80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581D10B9"/>
    <w:multiLevelType w:val="hybridMultilevel"/>
    <w:tmpl w:val="9D38F7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CF85D78"/>
    <w:multiLevelType w:val="hybridMultilevel"/>
    <w:tmpl w:val="39C474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65AC50ED"/>
    <w:multiLevelType w:val="hybridMultilevel"/>
    <w:tmpl w:val="C73A94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5"/>
  </w:num>
  <w:num w:numId="3">
    <w:abstractNumId w:val="0"/>
  </w:num>
  <w:num w:numId="4">
    <w:abstractNumId w:val="18"/>
  </w:num>
  <w:num w:numId="5">
    <w:abstractNumId w:val="4"/>
  </w:num>
  <w:num w:numId="6">
    <w:abstractNumId w:val="9"/>
  </w:num>
  <w:num w:numId="7">
    <w:abstractNumId w:val="10"/>
  </w:num>
  <w:num w:numId="8">
    <w:abstractNumId w:val="8"/>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6"/>
  </w:num>
  <w:num w:numId="17">
    <w:abstractNumId w:val="1"/>
  </w:num>
  <w:num w:numId="18">
    <w:abstractNumId w:val="17"/>
  </w:num>
  <w:num w:numId="19">
    <w:abstractNumId w:val="7"/>
  </w:num>
  <w:num w:numId="20">
    <w:abstractNumId w:val="12"/>
  </w:num>
  <w:num w:numId="21">
    <w:abstractNumId w:val="13"/>
  </w:num>
  <w:num w:numId="2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21CEF"/>
    <w:rsid w:val="00027D2C"/>
    <w:rsid w:val="00027E5B"/>
    <w:rsid w:val="0003483B"/>
    <w:rsid w:val="00037461"/>
    <w:rsid w:val="00042D79"/>
    <w:rsid w:val="00043454"/>
    <w:rsid w:val="000508FE"/>
    <w:rsid w:val="00051AEE"/>
    <w:rsid w:val="00060A01"/>
    <w:rsid w:val="00064AA9"/>
    <w:rsid w:val="00080A93"/>
    <w:rsid w:val="000835F5"/>
    <w:rsid w:val="000875BF"/>
    <w:rsid w:val="000911D1"/>
    <w:rsid w:val="00091E9D"/>
    <w:rsid w:val="000A4FAC"/>
    <w:rsid w:val="000B1331"/>
    <w:rsid w:val="000B7795"/>
    <w:rsid w:val="000C4546"/>
    <w:rsid w:val="000D07C6"/>
    <w:rsid w:val="000D4429"/>
    <w:rsid w:val="000D6DE5"/>
    <w:rsid w:val="000E37E9"/>
    <w:rsid w:val="000E652E"/>
    <w:rsid w:val="000E6B60"/>
    <w:rsid w:val="000F4711"/>
    <w:rsid w:val="000F5D33"/>
    <w:rsid w:val="001029B6"/>
    <w:rsid w:val="00102E02"/>
    <w:rsid w:val="00114770"/>
    <w:rsid w:val="001165D0"/>
    <w:rsid w:val="001166B7"/>
    <w:rsid w:val="001167A8"/>
    <w:rsid w:val="00127108"/>
    <w:rsid w:val="00127DEA"/>
    <w:rsid w:val="00131CDA"/>
    <w:rsid w:val="00132F57"/>
    <w:rsid w:val="001378B1"/>
    <w:rsid w:val="00142455"/>
    <w:rsid w:val="0015639D"/>
    <w:rsid w:val="00160BC1"/>
    <w:rsid w:val="00161C70"/>
    <w:rsid w:val="001716A9"/>
    <w:rsid w:val="00172DB4"/>
    <w:rsid w:val="00181AAB"/>
    <w:rsid w:val="00184F65"/>
    <w:rsid w:val="00186717"/>
    <w:rsid w:val="001871AA"/>
    <w:rsid w:val="00193177"/>
    <w:rsid w:val="001959F5"/>
    <w:rsid w:val="001A6533"/>
    <w:rsid w:val="001C0689"/>
    <w:rsid w:val="001C4FED"/>
    <w:rsid w:val="001C6305"/>
    <w:rsid w:val="001F11DE"/>
    <w:rsid w:val="00207E2E"/>
    <w:rsid w:val="00207FB7"/>
    <w:rsid w:val="00211C1B"/>
    <w:rsid w:val="0021550F"/>
    <w:rsid w:val="00240A81"/>
    <w:rsid w:val="002422B6"/>
    <w:rsid w:val="00245199"/>
    <w:rsid w:val="00264B5B"/>
    <w:rsid w:val="002657BC"/>
    <w:rsid w:val="00276128"/>
    <w:rsid w:val="0027733F"/>
    <w:rsid w:val="002825A3"/>
    <w:rsid w:val="00291D05"/>
    <w:rsid w:val="002933E5"/>
    <w:rsid w:val="002A0D1B"/>
    <w:rsid w:val="002B5AB9"/>
    <w:rsid w:val="002B6C87"/>
    <w:rsid w:val="002B734E"/>
    <w:rsid w:val="002C2EAE"/>
    <w:rsid w:val="002C3F08"/>
    <w:rsid w:val="002C53DB"/>
    <w:rsid w:val="002C7582"/>
    <w:rsid w:val="002D14D6"/>
    <w:rsid w:val="002D6AC0"/>
    <w:rsid w:val="002E4CB7"/>
    <w:rsid w:val="0031328E"/>
    <w:rsid w:val="00315AB7"/>
    <w:rsid w:val="0032166A"/>
    <w:rsid w:val="00330957"/>
    <w:rsid w:val="0033546E"/>
    <w:rsid w:val="00355C7E"/>
    <w:rsid w:val="0035672C"/>
    <w:rsid w:val="003618C2"/>
    <w:rsid w:val="00363097"/>
    <w:rsid w:val="00365758"/>
    <w:rsid w:val="00366320"/>
    <w:rsid w:val="003668E3"/>
    <w:rsid w:val="0036752B"/>
    <w:rsid w:val="00390B62"/>
    <w:rsid w:val="003924A7"/>
    <w:rsid w:val="0039627C"/>
    <w:rsid w:val="003A3494"/>
    <w:rsid w:val="003A57B5"/>
    <w:rsid w:val="003A6FB0"/>
    <w:rsid w:val="003A71E4"/>
    <w:rsid w:val="003B7F71"/>
    <w:rsid w:val="003D4E3E"/>
    <w:rsid w:val="00400491"/>
    <w:rsid w:val="004042DB"/>
    <w:rsid w:val="00407242"/>
    <w:rsid w:val="00407404"/>
    <w:rsid w:val="004110F5"/>
    <w:rsid w:val="00435249"/>
    <w:rsid w:val="004418C2"/>
    <w:rsid w:val="00455422"/>
    <w:rsid w:val="0046365B"/>
    <w:rsid w:val="004653A5"/>
    <w:rsid w:val="0047224A"/>
    <w:rsid w:val="0047572F"/>
    <w:rsid w:val="0047633A"/>
    <w:rsid w:val="0048300E"/>
    <w:rsid w:val="0049217A"/>
    <w:rsid w:val="004931CD"/>
    <w:rsid w:val="004A2C0D"/>
    <w:rsid w:val="004A2E62"/>
    <w:rsid w:val="004A68C9"/>
    <w:rsid w:val="004B0D59"/>
    <w:rsid w:val="004C2AF3"/>
    <w:rsid w:val="004C5815"/>
    <w:rsid w:val="004C6DB3"/>
    <w:rsid w:val="004D137F"/>
    <w:rsid w:val="004D7F65"/>
    <w:rsid w:val="004E0C3F"/>
    <w:rsid w:val="004E3D82"/>
    <w:rsid w:val="004E4CD6"/>
    <w:rsid w:val="004E4DB2"/>
    <w:rsid w:val="004E61D8"/>
    <w:rsid w:val="004E62F1"/>
    <w:rsid w:val="004E753A"/>
    <w:rsid w:val="004F3C72"/>
    <w:rsid w:val="004F553E"/>
    <w:rsid w:val="004F5808"/>
    <w:rsid w:val="0050577C"/>
    <w:rsid w:val="00516F43"/>
    <w:rsid w:val="005202CE"/>
    <w:rsid w:val="00524765"/>
    <w:rsid w:val="005360DC"/>
    <w:rsid w:val="005362E6"/>
    <w:rsid w:val="00537A62"/>
    <w:rsid w:val="00540F31"/>
    <w:rsid w:val="00563BBD"/>
    <w:rsid w:val="00565480"/>
    <w:rsid w:val="005669CB"/>
    <w:rsid w:val="00572F9F"/>
    <w:rsid w:val="00574EE6"/>
    <w:rsid w:val="0058090E"/>
    <w:rsid w:val="005816EA"/>
    <w:rsid w:val="00582969"/>
    <w:rsid w:val="00583C2E"/>
    <w:rsid w:val="00584FE8"/>
    <w:rsid w:val="00586FAD"/>
    <w:rsid w:val="005915BA"/>
    <w:rsid w:val="00591B36"/>
    <w:rsid w:val="005A04B1"/>
    <w:rsid w:val="005A28FC"/>
    <w:rsid w:val="005B47CE"/>
    <w:rsid w:val="005C13E4"/>
    <w:rsid w:val="005C20F0"/>
    <w:rsid w:val="005C3AEB"/>
    <w:rsid w:val="005C3E07"/>
    <w:rsid w:val="005C7567"/>
    <w:rsid w:val="005D206B"/>
    <w:rsid w:val="005D281C"/>
    <w:rsid w:val="005E1826"/>
    <w:rsid w:val="005F1281"/>
    <w:rsid w:val="005F2349"/>
    <w:rsid w:val="006044B4"/>
    <w:rsid w:val="00607E17"/>
    <w:rsid w:val="006118F6"/>
    <w:rsid w:val="00624E28"/>
    <w:rsid w:val="00642A2F"/>
    <w:rsid w:val="006439F4"/>
    <w:rsid w:val="0065606F"/>
    <w:rsid w:val="00656AC4"/>
    <w:rsid w:val="006742FA"/>
    <w:rsid w:val="00676914"/>
    <w:rsid w:val="00681BFF"/>
    <w:rsid w:val="00687B3A"/>
    <w:rsid w:val="00692DD7"/>
    <w:rsid w:val="006B0CA3"/>
    <w:rsid w:val="006D108C"/>
    <w:rsid w:val="006D15B6"/>
    <w:rsid w:val="006D6805"/>
    <w:rsid w:val="006E150D"/>
    <w:rsid w:val="006E5C19"/>
    <w:rsid w:val="00704170"/>
    <w:rsid w:val="00705814"/>
    <w:rsid w:val="00705FB5"/>
    <w:rsid w:val="007066B1"/>
    <w:rsid w:val="0070779C"/>
    <w:rsid w:val="00713D44"/>
    <w:rsid w:val="0071546D"/>
    <w:rsid w:val="00730282"/>
    <w:rsid w:val="007327FE"/>
    <w:rsid w:val="00736981"/>
    <w:rsid w:val="00741F01"/>
    <w:rsid w:val="007512C7"/>
    <w:rsid w:val="00752936"/>
    <w:rsid w:val="0076201E"/>
    <w:rsid w:val="00764497"/>
    <w:rsid w:val="007751FE"/>
    <w:rsid w:val="00777B09"/>
    <w:rsid w:val="0078075D"/>
    <w:rsid w:val="00781ADF"/>
    <w:rsid w:val="00783D3E"/>
    <w:rsid w:val="00785842"/>
    <w:rsid w:val="007865CB"/>
    <w:rsid w:val="00793E1B"/>
    <w:rsid w:val="00793F01"/>
    <w:rsid w:val="00796BB3"/>
    <w:rsid w:val="007A15A0"/>
    <w:rsid w:val="007A5EE5"/>
    <w:rsid w:val="007A7E7B"/>
    <w:rsid w:val="007B2F12"/>
    <w:rsid w:val="007C277B"/>
    <w:rsid w:val="007D5CC1"/>
    <w:rsid w:val="007D7FDC"/>
    <w:rsid w:val="007E10C6"/>
    <w:rsid w:val="007E1A92"/>
    <w:rsid w:val="007E46F0"/>
    <w:rsid w:val="007F098D"/>
    <w:rsid w:val="007F4B97"/>
    <w:rsid w:val="007F7A4D"/>
    <w:rsid w:val="00801B83"/>
    <w:rsid w:val="0080371B"/>
    <w:rsid w:val="00820D1B"/>
    <w:rsid w:val="00823333"/>
    <w:rsid w:val="00823E5A"/>
    <w:rsid w:val="00824B8E"/>
    <w:rsid w:val="00833872"/>
    <w:rsid w:val="00835084"/>
    <w:rsid w:val="008423FF"/>
    <w:rsid w:val="00857FC8"/>
    <w:rsid w:val="0086496C"/>
    <w:rsid w:val="0086651C"/>
    <w:rsid w:val="0088272E"/>
    <w:rsid w:val="008918C4"/>
    <w:rsid w:val="00891BC4"/>
    <w:rsid w:val="0089618D"/>
    <w:rsid w:val="008A3A34"/>
    <w:rsid w:val="008B6331"/>
    <w:rsid w:val="008C5F3F"/>
    <w:rsid w:val="008D0774"/>
    <w:rsid w:val="008D23C8"/>
    <w:rsid w:val="008E5E59"/>
    <w:rsid w:val="009041BC"/>
    <w:rsid w:val="00920199"/>
    <w:rsid w:val="0092155E"/>
    <w:rsid w:val="00921868"/>
    <w:rsid w:val="00932F1C"/>
    <w:rsid w:val="00937437"/>
    <w:rsid w:val="00941875"/>
    <w:rsid w:val="00947C5F"/>
    <w:rsid w:val="00951F6B"/>
    <w:rsid w:val="009528CA"/>
    <w:rsid w:val="00954E45"/>
    <w:rsid w:val="00957846"/>
    <w:rsid w:val="00960FC4"/>
    <w:rsid w:val="00965998"/>
    <w:rsid w:val="00973A4E"/>
    <w:rsid w:val="00981629"/>
    <w:rsid w:val="009A4521"/>
    <w:rsid w:val="009E35D2"/>
    <w:rsid w:val="009F4070"/>
    <w:rsid w:val="00A033EC"/>
    <w:rsid w:val="00A275E4"/>
    <w:rsid w:val="00A32A5F"/>
    <w:rsid w:val="00A36773"/>
    <w:rsid w:val="00A44F9E"/>
    <w:rsid w:val="00A567CD"/>
    <w:rsid w:val="00A63D90"/>
    <w:rsid w:val="00A67E01"/>
    <w:rsid w:val="00A75675"/>
    <w:rsid w:val="00A76E53"/>
    <w:rsid w:val="00A91406"/>
    <w:rsid w:val="00A9607B"/>
    <w:rsid w:val="00A96C48"/>
    <w:rsid w:val="00AA2A29"/>
    <w:rsid w:val="00AB2091"/>
    <w:rsid w:val="00AD0669"/>
    <w:rsid w:val="00AD208A"/>
    <w:rsid w:val="00AD4A3C"/>
    <w:rsid w:val="00AE3177"/>
    <w:rsid w:val="00AE53FE"/>
    <w:rsid w:val="00AF61EB"/>
    <w:rsid w:val="00B31468"/>
    <w:rsid w:val="00B40AFE"/>
    <w:rsid w:val="00B5209B"/>
    <w:rsid w:val="00B542D4"/>
    <w:rsid w:val="00B54421"/>
    <w:rsid w:val="00B642B8"/>
    <w:rsid w:val="00B817E2"/>
    <w:rsid w:val="00BB6C9A"/>
    <w:rsid w:val="00BB70FB"/>
    <w:rsid w:val="00BC6144"/>
    <w:rsid w:val="00BE023D"/>
    <w:rsid w:val="00BE2125"/>
    <w:rsid w:val="00BF22FC"/>
    <w:rsid w:val="00C1245E"/>
    <w:rsid w:val="00C160D6"/>
    <w:rsid w:val="00C16CA1"/>
    <w:rsid w:val="00C228C5"/>
    <w:rsid w:val="00C2374D"/>
    <w:rsid w:val="00C24EA8"/>
    <w:rsid w:val="00C26026"/>
    <w:rsid w:val="00C325B1"/>
    <w:rsid w:val="00C3269C"/>
    <w:rsid w:val="00C33468"/>
    <w:rsid w:val="00C3475E"/>
    <w:rsid w:val="00C40C06"/>
    <w:rsid w:val="00C55E91"/>
    <w:rsid w:val="00C70CA1"/>
    <w:rsid w:val="00C90A7A"/>
    <w:rsid w:val="00C93F61"/>
    <w:rsid w:val="00C94464"/>
    <w:rsid w:val="00C951DF"/>
    <w:rsid w:val="00C953C9"/>
    <w:rsid w:val="00CA3049"/>
    <w:rsid w:val="00CA401A"/>
    <w:rsid w:val="00CA50C8"/>
    <w:rsid w:val="00CB27ED"/>
    <w:rsid w:val="00CB61D6"/>
    <w:rsid w:val="00CC532D"/>
    <w:rsid w:val="00CC6CA6"/>
    <w:rsid w:val="00CE4CB6"/>
    <w:rsid w:val="00CE6C4B"/>
    <w:rsid w:val="00CF12C6"/>
    <w:rsid w:val="00CF2B2F"/>
    <w:rsid w:val="00CF6292"/>
    <w:rsid w:val="00CF6B12"/>
    <w:rsid w:val="00D02EB8"/>
    <w:rsid w:val="00D152E4"/>
    <w:rsid w:val="00D1753D"/>
    <w:rsid w:val="00D23EFA"/>
    <w:rsid w:val="00D34B66"/>
    <w:rsid w:val="00D63339"/>
    <w:rsid w:val="00D761E8"/>
    <w:rsid w:val="00D778A9"/>
    <w:rsid w:val="00D82A38"/>
    <w:rsid w:val="00D83177"/>
    <w:rsid w:val="00D8506D"/>
    <w:rsid w:val="00D90307"/>
    <w:rsid w:val="00D97830"/>
    <w:rsid w:val="00DA3FFC"/>
    <w:rsid w:val="00DA489D"/>
    <w:rsid w:val="00DA48D3"/>
    <w:rsid w:val="00DB08E2"/>
    <w:rsid w:val="00DB0A35"/>
    <w:rsid w:val="00DB228F"/>
    <w:rsid w:val="00DB77A4"/>
    <w:rsid w:val="00DC6660"/>
    <w:rsid w:val="00DD0253"/>
    <w:rsid w:val="00DD03B9"/>
    <w:rsid w:val="00DD4662"/>
    <w:rsid w:val="00DD6A9F"/>
    <w:rsid w:val="00DD6EB4"/>
    <w:rsid w:val="00DE38F3"/>
    <w:rsid w:val="00DF1076"/>
    <w:rsid w:val="00DF26AA"/>
    <w:rsid w:val="00DF516A"/>
    <w:rsid w:val="00DF7ED6"/>
    <w:rsid w:val="00E02CDE"/>
    <w:rsid w:val="00E040B3"/>
    <w:rsid w:val="00E071D5"/>
    <w:rsid w:val="00E11452"/>
    <w:rsid w:val="00E42AED"/>
    <w:rsid w:val="00E4451A"/>
    <w:rsid w:val="00E44DFA"/>
    <w:rsid w:val="00E561E2"/>
    <w:rsid w:val="00E60A08"/>
    <w:rsid w:val="00E72419"/>
    <w:rsid w:val="00E72975"/>
    <w:rsid w:val="00E732AA"/>
    <w:rsid w:val="00E7465A"/>
    <w:rsid w:val="00E757FC"/>
    <w:rsid w:val="00E9119D"/>
    <w:rsid w:val="00E91F10"/>
    <w:rsid w:val="00E92238"/>
    <w:rsid w:val="00EA206F"/>
    <w:rsid w:val="00EA2870"/>
    <w:rsid w:val="00EA3690"/>
    <w:rsid w:val="00EA53F0"/>
    <w:rsid w:val="00ED28E4"/>
    <w:rsid w:val="00ED789C"/>
    <w:rsid w:val="00EE165B"/>
    <w:rsid w:val="00EE4D57"/>
    <w:rsid w:val="00EF0008"/>
    <w:rsid w:val="00EF49BB"/>
    <w:rsid w:val="00F00B76"/>
    <w:rsid w:val="00F06F17"/>
    <w:rsid w:val="00F226CA"/>
    <w:rsid w:val="00F239D1"/>
    <w:rsid w:val="00F322E1"/>
    <w:rsid w:val="00F33386"/>
    <w:rsid w:val="00F342F7"/>
    <w:rsid w:val="00F40FEC"/>
    <w:rsid w:val="00F42549"/>
    <w:rsid w:val="00F568DF"/>
    <w:rsid w:val="00F61C2C"/>
    <w:rsid w:val="00F625A5"/>
    <w:rsid w:val="00F63ADF"/>
    <w:rsid w:val="00F63BBC"/>
    <w:rsid w:val="00F8007A"/>
    <w:rsid w:val="00F803A3"/>
    <w:rsid w:val="00F96A96"/>
    <w:rsid w:val="00FA5C55"/>
    <w:rsid w:val="00FB05DD"/>
    <w:rsid w:val="00FB15A7"/>
    <w:rsid w:val="00FB3DFD"/>
    <w:rsid w:val="00FC306B"/>
    <w:rsid w:val="00FC3671"/>
    <w:rsid w:val="00FC40D0"/>
    <w:rsid w:val="00FD6763"/>
    <w:rsid w:val="00FE1F73"/>
    <w:rsid w:val="00FE4EE6"/>
    <w:rsid w:val="00FE556E"/>
    <w:rsid w:val="00FE622B"/>
    <w:rsid w:val="00FE7A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3A70A7-9AA2-4E65-AFCA-31F18EDBE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paragraph" w:styleId="20">
    <w:name w:val="Body Text 2"/>
    <w:basedOn w:val="a"/>
    <w:link w:val="21"/>
    <w:uiPriority w:val="99"/>
    <w:unhideWhenUsed/>
    <w:rsid w:val="00EA2870"/>
    <w:pPr>
      <w:spacing w:after="120" w:line="480" w:lineRule="auto"/>
    </w:pPr>
  </w:style>
  <w:style w:type="character" w:customStyle="1" w:styleId="21">
    <w:name w:val="Основной текст 2 Знак"/>
    <w:link w:val="20"/>
    <w:uiPriority w:val="99"/>
    <w:rsid w:val="00EA287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27751846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601988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35573665">
      <w:bodyDiv w:val="1"/>
      <w:marLeft w:val="0"/>
      <w:marRight w:val="0"/>
      <w:marTop w:val="0"/>
      <w:marBottom w:val="0"/>
      <w:divBdr>
        <w:top w:val="none" w:sz="0" w:space="0" w:color="auto"/>
        <w:left w:val="none" w:sz="0" w:space="0" w:color="auto"/>
        <w:bottom w:val="none" w:sz="0" w:space="0" w:color="auto"/>
        <w:right w:val="none" w:sz="0" w:space="0" w:color="auto"/>
      </w:divBdr>
    </w:div>
    <w:div w:id="2081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1053.html"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iprbookshop.ru/76343.html" TargetMode="External"/><Relationship Id="rId12" Type="http://schemas.openxmlformats.org/officeDocument/2006/relationships/hyperlink" Target="http://www.iprbookshop.ru/51640.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810.html" TargetMode="External"/><Relationship Id="rId24" Type="http://schemas.openxmlformats.org/officeDocument/2006/relationships/hyperlink" Target="http://diss.rsl.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51874.html"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www.iprbookshop.ru/81846.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7232</Words>
  <Characters>41227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48363</CharactersWithSpaces>
  <SharedDoc>false</SharedDoc>
  <HLinks>
    <vt:vector size="48" baseType="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4325468</vt:i4>
      </vt:variant>
      <vt:variant>
        <vt:i4>15</vt:i4>
      </vt:variant>
      <vt:variant>
        <vt:i4>0</vt:i4>
      </vt:variant>
      <vt:variant>
        <vt:i4>5</vt:i4>
      </vt:variant>
      <vt:variant>
        <vt:lpwstr>http://www.iprbookshop.ru/51640.html</vt:lpwstr>
      </vt:variant>
      <vt:variant>
        <vt:lpwstr/>
      </vt:variant>
      <vt:variant>
        <vt:i4>5177426</vt:i4>
      </vt:variant>
      <vt:variant>
        <vt:i4>12</vt:i4>
      </vt:variant>
      <vt:variant>
        <vt:i4>0</vt:i4>
      </vt:variant>
      <vt:variant>
        <vt:i4>5</vt:i4>
      </vt:variant>
      <vt:variant>
        <vt:lpwstr>http://www.iprbookshop.ru/59810.html</vt:lpwstr>
      </vt:variant>
      <vt:variant>
        <vt:lpwstr/>
      </vt:variant>
      <vt:variant>
        <vt:i4>4259926</vt:i4>
      </vt:variant>
      <vt:variant>
        <vt:i4>9</vt:i4>
      </vt:variant>
      <vt:variant>
        <vt:i4>0</vt:i4>
      </vt:variant>
      <vt:variant>
        <vt:i4>5</vt:i4>
      </vt:variant>
      <vt:variant>
        <vt:lpwstr>http://www.iprbookshop.ru/51874.html</vt:lpwstr>
      </vt:variant>
      <vt:variant>
        <vt:lpwstr/>
      </vt:variant>
      <vt:variant>
        <vt:i4>4325465</vt:i4>
      </vt:variant>
      <vt:variant>
        <vt:i4>6</vt:i4>
      </vt:variant>
      <vt:variant>
        <vt:i4>0</vt:i4>
      </vt:variant>
      <vt:variant>
        <vt:i4>5</vt:i4>
      </vt:variant>
      <vt:variant>
        <vt:lpwstr>http://www.iprbookshop.ru/81846.html</vt:lpwstr>
      </vt:variant>
      <vt:variant>
        <vt:lpwstr/>
      </vt:variant>
      <vt:variant>
        <vt:i4>4391003</vt:i4>
      </vt:variant>
      <vt:variant>
        <vt:i4>3</vt:i4>
      </vt:variant>
      <vt:variant>
        <vt:i4>0</vt:i4>
      </vt:variant>
      <vt:variant>
        <vt:i4>5</vt:i4>
      </vt:variant>
      <vt:variant>
        <vt:lpwstr>http://www.iprbookshop.ru/71053.html</vt:lpwstr>
      </vt:variant>
      <vt:variant>
        <vt:lpwstr/>
      </vt:variant>
      <vt:variant>
        <vt:i4>4522072</vt:i4>
      </vt:variant>
      <vt:variant>
        <vt:i4>0</vt:i4>
      </vt:variant>
      <vt:variant>
        <vt:i4>0</vt:i4>
      </vt:variant>
      <vt:variant>
        <vt:i4>5</vt:i4>
      </vt:variant>
      <vt:variant>
        <vt:lpwstr>http://www.iprbookshop.ru/76343.html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7</cp:revision>
  <cp:lastPrinted>2017-09-14T08:02:00Z</cp:lastPrinted>
  <dcterms:created xsi:type="dcterms:W3CDTF">2022-02-04T20:39:00Z</dcterms:created>
  <dcterms:modified xsi:type="dcterms:W3CDTF">2023-06-09T04:24:00Z</dcterms:modified>
</cp:coreProperties>
</file>